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1EE797" w14:textId="652387E8" w:rsidR="00BE29FD" w:rsidRDefault="0052745F" w:rsidP="00D768BC">
      <w:pPr>
        <w:pStyle w:val="SVCTitle"/>
      </w:pPr>
      <w:r>
        <w:rPr>
          <w:noProof/>
        </w:rPr>
        <w:drawing>
          <wp:inline distT="0" distB="0" distL="0" distR="0" wp14:anchorId="3BD17CAB" wp14:editId="1EB68BB4">
            <wp:extent cx="2400300" cy="847725"/>
            <wp:effectExtent l="0" t="0" r="0" b="9525"/>
            <wp:docPr id="1475515136" name="Picture 3" descr="The Saint Vincent College Shield with the words &quot;Saint Vincent College&quot; underneath " title="Saint Vincent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9">
                      <a:extLst>
                        <a:ext uri="{28A0092B-C50C-407E-A947-70E740481C1C}">
                          <a14:useLocalDpi xmlns:a14="http://schemas.microsoft.com/office/drawing/2010/main" val="0"/>
                        </a:ext>
                      </a:extLst>
                    </a:blip>
                    <a:stretch>
                      <a:fillRect/>
                    </a:stretch>
                  </pic:blipFill>
                  <pic:spPr>
                    <a:xfrm>
                      <a:off x="0" y="0"/>
                      <a:ext cx="2400300" cy="847725"/>
                    </a:xfrm>
                    <a:prstGeom prst="rect">
                      <a:avLst/>
                    </a:prstGeom>
                  </pic:spPr>
                </pic:pic>
              </a:graphicData>
            </a:graphic>
          </wp:inline>
        </w:drawing>
      </w:r>
    </w:p>
    <w:p w14:paraId="672A6659" w14:textId="6F41DEAC" w:rsidR="00D768BC" w:rsidRDefault="00D768BC" w:rsidP="004C08AD">
      <w:pPr>
        <w:rPr>
          <w:rFonts w:cs="Times New Roman"/>
          <w:b/>
        </w:rPr>
      </w:pPr>
    </w:p>
    <w:p w14:paraId="7E5492F9" w14:textId="793DAD4A" w:rsidR="008A1405" w:rsidRPr="00D0473B" w:rsidRDefault="00D271A4" w:rsidP="008A1405">
      <w:pPr>
        <w:jc w:val="center"/>
        <w:rPr>
          <w:rFonts w:cs="Times New Roman"/>
          <w:b/>
        </w:rPr>
      </w:pPr>
      <w:r w:rsidRPr="00D0473B">
        <w:rPr>
          <w:rFonts w:cs="Times New Roman"/>
          <w:b/>
        </w:rPr>
        <w:t>C++ Programming I</w:t>
      </w:r>
    </w:p>
    <w:p w14:paraId="0D9761DB" w14:textId="77777777" w:rsidR="008A1405" w:rsidRPr="00D0473B" w:rsidRDefault="008A1405" w:rsidP="008A1405">
      <w:pPr>
        <w:jc w:val="center"/>
        <w:rPr>
          <w:rFonts w:cs="Times New Roman"/>
          <w:b/>
        </w:rPr>
      </w:pPr>
    </w:p>
    <w:p w14:paraId="0391CABB" w14:textId="464FEE02" w:rsidR="008A1405" w:rsidRPr="00D0473B" w:rsidRDefault="008A1405" w:rsidP="008A1405">
      <w:pPr>
        <w:jc w:val="center"/>
        <w:rPr>
          <w:rFonts w:cs="Times New Roman"/>
          <w:b/>
          <w:bCs/>
        </w:rPr>
      </w:pPr>
      <w:r w:rsidRPr="00D0473B">
        <w:rPr>
          <w:rFonts w:cs="Times New Roman"/>
          <w:b/>
          <w:bCs/>
        </w:rPr>
        <w:t>CS 1</w:t>
      </w:r>
      <w:r w:rsidR="00494825" w:rsidRPr="00D0473B">
        <w:rPr>
          <w:rFonts w:cs="Times New Roman"/>
          <w:b/>
          <w:bCs/>
        </w:rPr>
        <w:t>1</w:t>
      </w:r>
      <w:r w:rsidRPr="00D0473B">
        <w:rPr>
          <w:rFonts w:cs="Times New Roman"/>
          <w:b/>
          <w:bCs/>
        </w:rPr>
        <w:t>0</w:t>
      </w:r>
      <w:r w:rsidR="00C55414" w:rsidRPr="00D0473B">
        <w:rPr>
          <w:rFonts w:cs="Times New Roman"/>
          <w:b/>
          <w:bCs/>
        </w:rPr>
        <w:t>-1</w:t>
      </w:r>
    </w:p>
    <w:p w14:paraId="1E8B8940" w14:textId="2E844FFE" w:rsidR="00763C27" w:rsidRPr="00D0473B" w:rsidRDefault="0025224A" w:rsidP="008A1405">
      <w:pPr>
        <w:pStyle w:val="SVCCourseTitle"/>
      </w:pPr>
      <w:r>
        <w:t>Spring</w:t>
      </w:r>
      <w:r w:rsidR="008A1405" w:rsidRPr="00D0473B">
        <w:t xml:space="preserve"> 20</w:t>
      </w:r>
      <w:r w:rsidR="00CB1AEE" w:rsidRPr="00D0473B">
        <w:t>2</w:t>
      </w:r>
      <w:r>
        <w:t>1</w:t>
      </w:r>
    </w:p>
    <w:p w14:paraId="2630854B" w14:textId="77777777" w:rsidR="008A1405" w:rsidRPr="00D0473B" w:rsidRDefault="008A1405" w:rsidP="00D271A4">
      <w:pPr>
        <w:numPr>
          <w:ilvl w:val="0"/>
          <w:numId w:val="1"/>
        </w:numPr>
        <w:spacing w:before="100" w:beforeAutospacing="1" w:after="100" w:afterAutospacing="1"/>
        <w:rPr>
          <w:rFonts w:cs="Times New Roman"/>
        </w:rPr>
      </w:pPr>
      <w:r w:rsidRPr="00D0473B">
        <w:rPr>
          <w:rFonts w:cs="Times New Roman"/>
        </w:rPr>
        <w:t>3 credits</w:t>
      </w:r>
    </w:p>
    <w:p w14:paraId="0B3F96D0" w14:textId="5E7136DA" w:rsidR="008A1405" w:rsidRPr="00D0473B" w:rsidRDefault="008A1405" w:rsidP="00C55414">
      <w:pPr>
        <w:numPr>
          <w:ilvl w:val="0"/>
          <w:numId w:val="1"/>
        </w:numPr>
        <w:spacing w:before="100" w:beforeAutospacing="1" w:after="100" w:afterAutospacing="1"/>
        <w:rPr>
          <w:rFonts w:cs="Times New Roman"/>
        </w:rPr>
      </w:pPr>
      <w:r w:rsidRPr="00D0473B">
        <w:rPr>
          <w:rFonts w:cs="Times New Roman"/>
        </w:rPr>
        <w:t xml:space="preserve">Prerequisite: </w:t>
      </w:r>
      <w:r w:rsidR="00C55414" w:rsidRPr="00D0473B">
        <w:rPr>
          <w:rFonts w:cs="Times New Roman"/>
        </w:rPr>
        <w:t>None</w:t>
      </w:r>
    </w:p>
    <w:p w14:paraId="2CA966FB" w14:textId="77777777" w:rsidR="008A1405" w:rsidRPr="00D0473B" w:rsidRDefault="008A1405" w:rsidP="008A1405">
      <w:pPr>
        <w:numPr>
          <w:ilvl w:val="0"/>
          <w:numId w:val="1"/>
        </w:numPr>
        <w:spacing w:before="100" w:beforeAutospacing="1" w:after="100" w:afterAutospacing="1"/>
        <w:rPr>
          <w:rFonts w:cs="Times New Roman"/>
        </w:rPr>
      </w:pPr>
      <w:r w:rsidRPr="00D0473B">
        <w:rPr>
          <w:rFonts w:cs="Times New Roman"/>
        </w:rPr>
        <w:t xml:space="preserve">Instructor: </w:t>
      </w:r>
      <w:hyperlink r:id="rId10" w:history="1">
        <w:r w:rsidRPr="00D0473B">
          <w:rPr>
            <w:rStyle w:val="Hyperlink"/>
            <w:rFonts w:cs="Times New Roman"/>
            <w:color w:val="auto"/>
          </w:rPr>
          <w:t>Brother David Carlson</w:t>
        </w:r>
      </w:hyperlink>
    </w:p>
    <w:p w14:paraId="329328ED" w14:textId="39993EFB" w:rsidR="008A1405" w:rsidRDefault="008A1405" w:rsidP="00F74933">
      <w:pPr>
        <w:numPr>
          <w:ilvl w:val="0"/>
          <w:numId w:val="1"/>
        </w:numPr>
        <w:spacing w:before="100" w:beforeAutospacing="1" w:after="100" w:afterAutospacing="1"/>
        <w:rPr>
          <w:rFonts w:cs="Times New Roman"/>
        </w:rPr>
      </w:pPr>
      <w:r w:rsidRPr="00D0473B">
        <w:rPr>
          <w:rFonts w:cs="Times New Roman"/>
        </w:rPr>
        <w:t>Office: Dupre Science Pavilion, Tenley Hall W217</w:t>
      </w:r>
    </w:p>
    <w:p w14:paraId="17024DEB" w14:textId="39A6A1AC" w:rsidR="00CD2B2B" w:rsidRPr="008414C1" w:rsidRDefault="00CD2B2B" w:rsidP="00CD2B2B">
      <w:pPr>
        <w:numPr>
          <w:ilvl w:val="0"/>
          <w:numId w:val="1"/>
        </w:numPr>
        <w:spacing w:before="100" w:beforeAutospacing="1" w:after="100" w:afterAutospacing="1"/>
        <w:rPr>
          <w:rFonts w:cs="Times New Roman"/>
        </w:rPr>
      </w:pPr>
      <w:r w:rsidRPr="008414C1">
        <w:rPr>
          <w:rFonts w:cs="Times New Roman"/>
        </w:rPr>
        <w:t>Office hours</w:t>
      </w:r>
      <w:r>
        <w:rPr>
          <w:rFonts w:cs="Times New Roman"/>
        </w:rPr>
        <w:t xml:space="preserve"> via Zoom, email, phone, or socially distanced in the atrium</w:t>
      </w:r>
      <w:bookmarkStart w:id="0" w:name="_Hlk62758231"/>
      <w:r w:rsidR="00076E47">
        <w:rPr>
          <w:rFonts w:cs="Times New Roman"/>
        </w:rPr>
        <w:t>. Email me if you want to request a Zoom meeting.</w:t>
      </w:r>
    </w:p>
    <w:bookmarkEnd w:id="0"/>
    <w:p w14:paraId="4E73DDA1" w14:textId="77777777" w:rsidR="00CD2B2B" w:rsidRDefault="00CD2B2B" w:rsidP="00CD2B2B">
      <w:pPr>
        <w:numPr>
          <w:ilvl w:val="1"/>
          <w:numId w:val="1"/>
        </w:numPr>
        <w:spacing w:before="100" w:beforeAutospacing="1" w:after="100" w:afterAutospacing="1"/>
        <w:rPr>
          <w:rFonts w:cs="Times New Roman"/>
        </w:rPr>
      </w:pPr>
      <w:r w:rsidRPr="008414C1">
        <w:rPr>
          <w:rFonts w:cs="Times New Roman"/>
        </w:rPr>
        <w:t xml:space="preserve">Mon </w:t>
      </w:r>
      <w:r>
        <w:rPr>
          <w:rFonts w:cs="Times New Roman"/>
        </w:rPr>
        <w:t>2</w:t>
      </w:r>
      <w:r w:rsidRPr="008414C1">
        <w:rPr>
          <w:rFonts w:cs="Times New Roman"/>
        </w:rPr>
        <w:t>:</w:t>
      </w:r>
      <w:r>
        <w:rPr>
          <w:rFonts w:cs="Times New Roman"/>
        </w:rPr>
        <w:t>0</w:t>
      </w:r>
      <w:r w:rsidRPr="008414C1">
        <w:rPr>
          <w:rFonts w:cs="Times New Roman"/>
        </w:rPr>
        <w:t xml:space="preserve">0 </w:t>
      </w:r>
      <w:r>
        <w:rPr>
          <w:rFonts w:cs="Times New Roman"/>
        </w:rPr>
        <w:t>p</w:t>
      </w:r>
      <w:r w:rsidRPr="008414C1">
        <w:rPr>
          <w:rFonts w:cs="Times New Roman"/>
        </w:rPr>
        <w:t xml:space="preserve">m - </w:t>
      </w:r>
      <w:r>
        <w:rPr>
          <w:rFonts w:cs="Times New Roman"/>
        </w:rPr>
        <w:t>4</w:t>
      </w:r>
      <w:r w:rsidRPr="008414C1">
        <w:rPr>
          <w:rFonts w:cs="Times New Roman"/>
        </w:rPr>
        <w:t>:</w:t>
      </w:r>
      <w:r>
        <w:rPr>
          <w:rFonts w:cs="Times New Roman"/>
        </w:rPr>
        <w:t>3</w:t>
      </w:r>
      <w:r w:rsidRPr="008414C1">
        <w:rPr>
          <w:rFonts w:cs="Times New Roman"/>
        </w:rPr>
        <w:t xml:space="preserve">0 </w:t>
      </w:r>
      <w:r>
        <w:rPr>
          <w:rFonts w:cs="Times New Roman"/>
        </w:rPr>
        <w:t>p</w:t>
      </w:r>
      <w:r w:rsidRPr="008414C1">
        <w:rPr>
          <w:rFonts w:cs="Times New Roman"/>
        </w:rPr>
        <w:t>m</w:t>
      </w:r>
    </w:p>
    <w:p w14:paraId="4E0A383D" w14:textId="77777777" w:rsidR="00CD2B2B" w:rsidRPr="008414C1" w:rsidRDefault="00CD2B2B" w:rsidP="00CD2B2B">
      <w:pPr>
        <w:numPr>
          <w:ilvl w:val="1"/>
          <w:numId w:val="1"/>
        </w:numPr>
        <w:spacing w:before="100" w:beforeAutospacing="1" w:after="100" w:afterAutospacing="1"/>
        <w:rPr>
          <w:rFonts w:cs="Times New Roman"/>
        </w:rPr>
      </w:pPr>
      <w:r>
        <w:rPr>
          <w:rFonts w:cs="Times New Roman"/>
        </w:rPr>
        <w:t>Tue 8:45 am - 11:20 am</w:t>
      </w:r>
    </w:p>
    <w:p w14:paraId="791C5253" w14:textId="77777777" w:rsidR="00CD2B2B" w:rsidRPr="008414C1" w:rsidRDefault="00CD2B2B" w:rsidP="00CD2B2B">
      <w:pPr>
        <w:numPr>
          <w:ilvl w:val="1"/>
          <w:numId w:val="1"/>
        </w:numPr>
        <w:spacing w:before="100" w:beforeAutospacing="1" w:after="100" w:afterAutospacing="1"/>
        <w:rPr>
          <w:rFonts w:cs="Times New Roman"/>
        </w:rPr>
      </w:pPr>
      <w:r>
        <w:rPr>
          <w:rFonts w:cs="Times New Roman"/>
        </w:rPr>
        <w:t>Tue, Thurs 2:30 pm - 4:30 pm</w:t>
      </w:r>
    </w:p>
    <w:p w14:paraId="4E8F3602" w14:textId="77777777" w:rsidR="00CD2B2B" w:rsidRPr="008414C1" w:rsidRDefault="00CD2B2B" w:rsidP="00CD2B2B">
      <w:pPr>
        <w:numPr>
          <w:ilvl w:val="1"/>
          <w:numId w:val="1"/>
        </w:numPr>
        <w:spacing w:before="100" w:beforeAutospacing="1" w:after="100" w:afterAutospacing="1"/>
        <w:rPr>
          <w:rFonts w:cs="Times New Roman"/>
        </w:rPr>
      </w:pPr>
      <w:r w:rsidRPr="008414C1">
        <w:rPr>
          <w:rFonts w:cs="Times New Roman"/>
        </w:rPr>
        <w:t>and by appointment</w:t>
      </w:r>
    </w:p>
    <w:p w14:paraId="7EA61AC5" w14:textId="0DA3D3FE" w:rsidR="0067274B" w:rsidRPr="00831A2D" w:rsidRDefault="0067274B" w:rsidP="0067274B">
      <w:pPr>
        <w:pStyle w:val="ListParagraph"/>
        <w:numPr>
          <w:ilvl w:val="0"/>
          <w:numId w:val="1"/>
        </w:numPr>
        <w:shd w:val="clear" w:color="auto" w:fill="FFFFFF"/>
        <w:outlineLvl w:val="2"/>
        <w:rPr>
          <w:rFonts w:cs="Times New Roman"/>
        </w:rPr>
      </w:pPr>
      <w:r w:rsidRPr="00831A2D">
        <w:rPr>
          <w:rFonts w:cs="Times New Roman"/>
        </w:rPr>
        <w:t xml:space="preserve">The CIS lab in W214 of the Dupre science complex will be available according to a schedule that will be </w:t>
      </w:r>
      <w:r>
        <w:rPr>
          <w:rFonts w:cs="Times New Roman"/>
        </w:rPr>
        <w:t>posted</w:t>
      </w:r>
      <w:r w:rsidRPr="00831A2D">
        <w:rPr>
          <w:rFonts w:cs="Times New Roman"/>
        </w:rPr>
        <w:t xml:space="preserve"> after classes start. The CIS tutors often work in this room (or by Zoom).</w:t>
      </w:r>
    </w:p>
    <w:p w14:paraId="7504F1C7" w14:textId="52628B59" w:rsidR="008A1405" w:rsidRPr="00D0473B" w:rsidRDefault="008A1405" w:rsidP="008A1405">
      <w:pPr>
        <w:numPr>
          <w:ilvl w:val="0"/>
          <w:numId w:val="1"/>
        </w:numPr>
        <w:spacing w:before="100" w:beforeAutospacing="1" w:after="100" w:afterAutospacing="1"/>
        <w:rPr>
          <w:rFonts w:cs="Times New Roman"/>
        </w:rPr>
      </w:pPr>
      <w:r w:rsidRPr="00D0473B">
        <w:rPr>
          <w:rFonts w:cs="Times New Roman"/>
        </w:rPr>
        <w:t>Phone: 724-805-2416</w:t>
      </w:r>
    </w:p>
    <w:p w14:paraId="59BC5FA5" w14:textId="77777777" w:rsidR="008A1405" w:rsidRPr="00D0473B" w:rsidRDefault="008A1405" w:rsidP="008A1405">
      <w:pPr>
        <w:numPr>
          <w:ilvl w:val="0"/>
          <w:numId w:val="1"/>
        </w:numPr>
        <w:spacing w:before="100" w:beforeAutospacing="1" w:after="100" w:afterAutospacing="1"/>
        <w:rPr>
          <w:rFonts w:cs="Times New Roman"/>
        </w:rPr>
      </w:pPr>
      <w:r w:rsidRPr="00D0473B">
        <w:rPr>
          <w:rFonts w:cs="Times New Roman"/>
        </w:rPr>
        <w:t xml:space="preserve">Email: </w:t>
      </w:r>
      <w:hyperlink r:id="rId11" w:history="1">
        <w:r w:rsidRPr="00D0473B">
          <w:rPr>
            <w:rStyle w:val="Hyperlink"/>
            <w:rFonts w:cs="Times New Roman"/>
            <w:color w:val="auto"/>
          </w:rPr>
          <w:t>david.carlson@stvincent.edu</w:t>
        </w:r>
      </w:hyperlink>
    </w:p>
    <w:p w14:paraId="2AAE1CA0" w14:textId="77777777" w:rsidR="008A1405" w:rsidRPr="00D0473B" w:rsidRDefault="008A1405" w:rsidP="008A1405">
      <w:pPr>
        <w:numPr>
          <w:ilvl w:val="0"/>
          <w:numId w:val="1"/>
        </w:numPr>
        <w:spacing w:before="100" w:beforeAutospacing="1" w:after="100" w:afterAutospacing="1"/>
        <w:rPr>
          <w:rFonts w:cs="Times New Roman"/>
        </w:rPr>
      </w:pPr>
      <w:r w:rsidRPr="00D0473B">
        <w:rPr>
          <w:rFonts w:cs="Times New Roman"/>
        </w:rPr>
        <w:t>Class Times and Location</w:t>
      </w:r>
    </w:p>
    <w:p w14:paraId="748CFE3D" w14:textId="351C6DA4" w:rsidR="008A1405" w:rsidRPr="00D0473B" w:rsidRDefault="00CD2B2B" w:rsidP="008A1405">
      <w:pPr>
        <w:numPr>
          <w:ilvl w:val="1"/>
          <w:numId w:val="1"/>
        </w:numPr>
        <w:spacing w:before="100" w:beforeAutospacing="1" w:after="100" w:afterAutospacing="1"/>
        <w:rPr>
          <w:rFonts w:cs="Times New Roman"/>
        </w:rPr>
      </w:pPr>
      <w:r>
        <w:rPr>
          <w:rFonts w:cs="Times New Roman"/>
        </w:rPr>
        <w:t>Mon, Wed, Fr</w:t>
      </w:r>
      <w:r w:rsidR="00E55B3F">
        <w:rPr>
          <w:rFonts w:cs="Times New Roman"/>
        </w:rPr>
        <w:t>i</w:t>
      </w:r>
      <w:r w:rsidR="008A1405" w:rsidRPr="00D0473B">
        <w:rPr>
          <w:rFonts w:cs="Times New Roman"/>
        </w:rPr>
        <w:t xml:space="preserve">  </w:t>
      </w:r>
      <w:r w:rsidR="001C249A">
        <w:rPr>
          <w:rFonts w:cs="Times New Roman"/>
        </w:rPr>
        <w:t>1</w:t>
      </w:r>
      <w:r>
        <w:rPr>
          <w:rFonts w:cs="Times New Roman"/>
        </w:rPr>
        <w:t>0</w:t>
      </w:r>
      <w:r w:rsidR="008A1405" w:rsidRPr="00D0473B">
        <w:rPr>
          <w:rFonts w:cs="Times New Roman"/>
        </w:rPr>
        <w:t>:</w:t>
      </w:r>
      <w:r>
        <w:rPr>
          <w:rFonts w:cs="Times New Roman"/>
        </w:rPr>
        <w:t>3</w:t>
      </w:r>
      <w:r w:rsidR="008A1405" w:rsidRPr="00D0473B">
        <w:rPr>
          <w:rFonts w:cs="Times New Roman"/>
        </w:rPr>
        <w:t xml:space="preserve">0 </w:t>
      </w:r>
      <w:r>
        <w:rPr>
          <w:rFonts w:cs="Times New Roman"/>
        </w:rPr>
        <w:t>a</w:t>
      </w:r>
      <w:r w:rsidR="008A1405" w:rsidRPr="00D0473B">
        <w:rPr>
          <w:rFonts w:cs="Times New Roman"/>
        </w:rPr>
        <w:t xml:space="preserve">m - </w:t>
      </w:r>
      <w:r>
        <w:rPr>
          <w:rFonts w:cs="Times New Roman"/>
        </w:rPr>
        <w:t>11</w:t>
      </w:r>
      <w:r w:rsidR="008A1405" w:rsidRPr="00D0473B">
        <w:rPr>
          <w:rFonts w:cs="Times New Roman"/>
        </w:rPr>
        <w:t>:</w:t>
      </w:r>
      <w:r>
        <w:rPr>
          <w:rFonts w:cs="Times New Roman"/>
        </w:rPr>
        <w:t>20</w:t>
      </w:r>
      <w:r w:rsidR="008A1405" w:rsidRPr="00D0473B">
        <w:rPr>
          <w:rFonts w:cs="Times New Roman"/>
        </w:rPr>
        <w:t xml:space="preserve"> </w:t>
      </w:r>
      <w:r>
        <w:rPr>
          <w:rFonts w:cs="Times New Roman"/>
        </w:rPr>
        <w:t>a</w:t>
      </w:r>
      <w:r w:rsidR="008A1405" w:rsidRPr="00D0473B">
        <w:rPr>
          <w:rFonts w:cs="Times New Roman"/>
        </w:rPr>
        <w:t xml:space="preserve">m, Dupre </w:t>
      </w:r>
      <w:r w:rsidR="00C55414" w:rsidRPr="00D0473B">
        <w:rPr>
          <w:rFonts w:cs="Times New Roman"/>
        </w:rPr>
        <w:t>W214</w:t>
      </w:r>
    </w:p>
    <w:p w14:paraId="39F51E8F" w14:textId="705D6004" w:rsidR="008C02EA" w:rsidRPr="00D0473B" w:rsidRDefault="008C02EA" w:rsidP="008C02EA">
      <w:pPr>
        <w:numPr>
          <w:ilvl w:val="0"/>
          <w:numId w:val="1"/>
        </w:numPr>
        <w:spacing w:before="100" w:beforeAutospacing="1" w:after="100" w:afterAutospacing="1"/>
        <w:rPr>
          <w:rFonts w:cs="Times New Roman"/>
        </w:rPr>
      </w:pPr>
      <w:r w:rsidRPr="00D0473B">
        <w:rPr>
          <w:rFonts w:cs="Times New Roman"/>
        </w:rPr>
        <w:t xml:space="preserve">Final Exam: </w:t>
      </w:r>
      <w:r w:rsidR="001C249A">
        <w:rPr>
          <w:rFonts w:cs="Times New Roman"/>
        </w:rPr>
        <w:t>Tue</w:t>
      </w:r>
      <w:r w:rsidRPr="00D0473B">
        <w:rPr>
          <w:rFonts w:cs="Times New Roman"/>
        </w:rPr>
        <w:t xml:space="preserve">, </w:t>
      </w:r>
      <w:r w:rsidR="001C249A">
        <w:rPr>
          <w:rFonts w:cs="Times New Roman"/>
        </w:rPr>
        <w:t>May</w:t>
      </w:r>
      <w:r w:rsidRPr="00D0473B">
        <w:rPr>
          <w:rFonts w:cs="Times New Roman"/>
        </w:rPr>
        <w:t xml:space="preserve"> </w:t>
      </w:r>
      <w:r w:rsidR="001C249A">
        <w:rPr>
          <w:rFonts w:cs="Times New Roman"/>
        </w:rPr>
        <w:t>18</w:t>
      </w:r>
      <w:r w:rsidRPr="00D0473B">
        <w:rPr>
          <w:rFonts w:cs="Times New Roman"/>
        </w:rPr>
        <w:t xml:space="preserve">, </w:t>
      </w:r>
      <w:r w:rsidR="001C249A">
        <w:rPr>
          <w:rFonts w:cs="Times New Roman"/>
        </w:rPr>
        <w:t>11</w:t>
      </w:r>
      <w:r w:rsidRPr="00D0473B">
        <w:rPr>
          <w:rFonts w:cs="Times New Roman"/>
        </w:rPr>
        <w:t>:00</w:t>
      </w:r>
      <w:r w:rsidR="001C249A">
        <w:rPr>
          <w:rFonts w:cs="Times New Roman"/>
        </w:rPr>
        <w:t xml:space="preserve"> am</w:t>
      </w:r>
      <w:r w:rsidRPr="00D0473B">
        <w:rPr>
          <w:rFonts w:cs="Times New Roman"/>
        </w:rPr>
        <w:t xml:space="preserve"> - </w:t>
      </w:r>
      <w:r w:rsidR="001C249A">
        <w:rPr>
          <w:rFonts w:cs="Times New Roman"/>
        </w:rPr>
        <w:t>1</w:t>
      </w:r>
      <w:r w:rsidRPr="00D0473B">
        <w:rPr>
          <w:rFonts w:cs="Times New Roman"/>
        </w:rPr>
        <w:t>:</w:t>
      </w:r>
      <w:r w:rsidR="001C249A">
        <w:rPr>
          <w:rFonts w:cs="Times New Roman"/>
        </w:rPr>
        <w:t>00 p</w:t>
      </w:r>
      <w:r w:rsidRPr="00D0473B">
        <w:rPr>
          <w:rFonts w:cs="Times New Roman"/>
        </w:rPr>
        <w:t>m</w:t>
      </w:r>
    </w:p>
    <w:p w14:paraId="41C8F396" w14:textId="59A2BEBD" w:rsidR="00763C27" w:rsidRPr="00D0473B" w:rsidRDefault="00763C27" w:rsidP="00D0473B">
      <w:pPr>
        <w:pStyle w:val="SVCHeading1"/>
        <w:spacing w:before="360"/>
      </w:pPr>
      <w:r w:rsidRPr="00D0473B">
        <w:t>Course Description</w:t>
      </w:r>
    </w:p>
    <w:p w14:paraId="0C09ECDE" w14:textId="33695C24" w:rsidR="00280ED8" w:rsidRDefault="00280ED8" w:rsidP="00D0473B">
      <w:pPr>
        <w:shd w:val="clear" w:color="auto" w:fill="FFFFFF"/>
        <w:spacing w:before="120" w:after="240"/>
        <w:rPr>
          <w:rFonts w:cs="Times New Roman"/>
        </w:rPr>
      </w:pPr>
      <w:r w:rsidRPr="00D0473B">
        <w:rPr>
          <w:rFonts w:cs="Times New Roman"/>
        </w:rPr>
        <w:t>This course</w:t>
      </w:r>
      <w:r w:rsidR="00F74933" w:rsidRPr="00D0473B">
        <w:rPr>
          <w:rFonts w:cs="Times New Roman"/>
        </w:rPr>
        <w:t xml:space="preserve"> is </w:t>
      </w:r>
      <w:r w:rsidRPr="00D0473B">
        <w:rPr>
          <w:rFonts w:cs="Times New Roman"/>
        </w:rPr>
        <w:t>an introduction to problem solving and computer programming using C++. Topics include algorithms, program structure, input/output, modularity and parameters, control structures, data abstraction, arrays, text files, and good programming style. Successful completion of this course will require the completion of numerous assignments, two tests, and a comprehensive final exam.</w:t>
      </w:r>
    </w:p>
    <w:p w14:paraId="0FD047D2" w14:textId="2A5C1C1B" w:rsidR="00763C27" w:rsidRPr="00D0473B" w:rsidRDefault="00763C27" w:rsidP="00763C27">
      <w:pPr>
        <w:pStyle w:val="SVCHeading1"/>
      </w:pPr>
      <w:r w:rsidRPr="00D0473B">
        <w:t xml:space="preserve">Required </w:t>
      </w:r>
      <w:r w:rsidR="00D271A4" w:rsidRPr="00D0473B">
        <w:t>Text</w:t>
      </w:r>
      <w:r w:rsidR="008C02EA" w:rsidRPr="00D0473B">
        <w:t xml:space="preserve"> and Other Materials</w:t>
      </w:r>
    </w:p>
    <w:p w14:paraId="137AD6F7" w14:textId="1FA2428C" w:rsidR="00F74933" w:rsidRDefault="00F74933" w:rsidP="00D0473B">
      <w:pPr>
        <w:spacing w:before="120"/>
      </w:pPr>
      <w:r w:rsidRPr="00D0473B">
        <w:rPr>
          <w:rFonts w:cs="Times New Roman"/>
        </w:rPr>
        <w:t xml:space="preserve">Text: </w:t>
      </w:r>
      <w:r w:rsidR="00280ED8" w:rsidRPr="00D0473B">
        <w:rPr>
          <w:rFonts w:cs="Times New Roman"/>
          <w:u w:val="single"/>
        </w:rPr>
        <w:t>Problem Solving with C++</w:t>
      </w:r>
      <w:r w:rsidRPr="00D0473B">
        <w:rPr>
          <w:rFonts w:cs="Times New Roman"/>
        </w:rPr>
        <w:t xml:space="preserve">, </w:t>
      </w:r>
      <w:r w:rsidR="00280ED8" w:rsidRPr="00D0473B">
        <w:rPr>
          <w:rFonts w:cs="Times New Roman"/>
        </w:rPr>
        <w:t>10</w:t>
      </w:r>
      <w:r w:rsidRPr="00D0473B">
        <w:rPr>
          <w:rFonts w:cs="Times New Roman"/>
        </w:rPr>
        <w:t xml:space="preserve">th ed., </w:t>
      </w:r>
      <w:r w:rsidR="00280ED8" w:rsidRPr="00D0473B">
        <w:rPr>
          <w:rFonts w:cs="Times New Roman"/>
        </w:rPr>
        <w:t>Savitch W</w:t>
      </w:r>
      <w:r w:rsidRPr="00D0473B">
        <w:rPr>
          <w:rFonts w:cs="Times New Roman"/>
        </w:rPr>
        <w:t>., McGraw-Hill (201</w:t>
      </w:r>
      <w:r w:rsidR="00280ED8" w:rsidRPr="00D0473B">
        <w:rPr>
          <w:rFonts w:cs="Times New Roman"/>
        </w:rPr>
        <w:t>8</w:t>
      </w:r>
      <w:r w:rsidRPr="00D0473B">
        <w:rPr>
          <w:rFonts w:cs="Times New Roman"/>
        </w:rPr>
        <w:t>), ISBN 978-</w:t>
      </w:r>
      <w:r w:rsidR="00280ED8" w:rsidRPr="00D0473B">
        <w:rPr>
          <w:rFonts w:cs="Times New Roman"/>
        </w:rPr>
        <w:t>0</w:t>
      </w:r>
      <w:r w:rsidRPr="00D0473B">
        <w:rPr>
          <w:rFonts w:cs="Times New Roman"/>
        </w:rPr>
        <w:t>-</w:t>
      </w:r>
      <w:r w:rsidR="00280ED8" w:rsidRPr="00D0473B">
        <w:rPr>
          <w:rFonts w:cs="Times New Roman"/>
        </w:rPr>
        <w:t>13-444828-</w:t>
      </w:r>
      <w:r w:rsidR="00602D83" w:rsidRPr="00D0473B">
        <w:rPr>
          <w:rFonts w:cs="Times New Roman"/>
        </w:rPr>
        <w:t>2</w:t>
      </w:r>
      <w:r w:rsidR="00280ED8" w:rsidRPr="00D0473B">
        <w:rPr>
          <w:rFonts w:cs="Times New Roman"/>
        </w:rPr>
        <w:t xml:space="preserve">. </w:t>
      </w:r>
      <w:r w:rsidR="00602D83" w:rsidRPr="00D0473B">
        <w:rPr>
          <w:rFonts w:cs="Times New Roman"/>
        </w:rPr>
        <w:t>Try to get</w:t>
      </w:r>
      <w:r w:rsidR="00D271A4" w:rsidRPr="00D0473B">
        <w:rPr>
          <w:rFonts w:cs="Times New Roman"/>
        </w:rPr>
        <w:t xml:space="preserve"> the version of the text with an access code for</w:t>
      </w:r>
      <w:r w:rsidR="00280ED8" w:rsidRPr="00D0473B">
        <w:rPr>
          <w:rFonts w:cs="Times New Roman"/>
        </w:rPr>
        <w:t xml:space="preserve"> MYPROGRAMMING LAB</w:t>
      </w:r>
      <w:r w:rsidR="00D271A4" w:rsidRPr="00D0473B">
        <w:rPr>
          <w:rFonts w:cs="Times New Roman"/>
        </w:rPr>
        <w:t xml:space="preserve"> included,</w:t>
      </w:r>
      <w:r w:rsidR="00280ED8" w:rsidRPr="00D0473B">
        <w:rPr>
          <w:rFonts w:cs="Times New Roman"/>
        </w:rPr>
        <w:t xml:space="preserve"> as homework will be assigned </w:t>
      </w:r>
      <w:r w:rsidR="00D271A4" w:rsidRPr="00D0473B">
        <w:rPr>
          <w:rFonts w:cs="Times New Roman"/>
        </w:rPr>
        <w:t>in MyProgramming Lab</w:t>
      </w:r>
      <w:r w:rsidR="00602D83" w:rsidRPr="00D0473B">
        <w:rPr>
          <w:rFonts w:cs="Times New Roman"/>
        </w:rPr>
        <w:t xml:space="preserve">. If you get the </w:t>
      </w:r>
      <w:r w:rsidR="00D271A4" w:rsidRPr="00D0473B">
        <w:rPr>
          <w:rFonts w:cs="Times New Roman"/>
        </w:rPr>
        <w:t xml:space="preserve">version of the </w:t>
      </w:r>
      <w:r w:rsidR="00602D83" w:rsidRPr="00D0473B">
        <w:rPr>
          <w:rFonts w:cs="Times New Roman"/>
        </w:rPr>
        <w:t xml:space="preserve">text without the access code to use MYPROGRAMMING LAB, you can purchase an access code for </w:t>
      </w:r>
      <w:r w:rsidR="007B5285" w:rsidRPr="00D0473B">
        <w:rPr>
          <w:rFonts w:cs="Times New Roman"/>
        </w:rPr>
        <w:t>about $40</w:t>
      </w:r>
      <w:r w:rsidR="00602D83" w:rsidRPr="00D0473B">
        <w:rPr>
          <w:rFonts w:cs="Times New Roman"/>
        </w:rPr>
        <w:t xml:space="preserve"> at the MYPROGRAMMING LAB web site:</w:t>
      </w:r>
      <w:r w:rsidR="00A6758D" w:rsidRPr="00D0473B">
        <w:rPr>
          <w:rFonts w:cs="Times New Roman"/>
        </w:rPr>
        <w:t xml:space="preserve"> </w:t>
      </w:r>
      <w:bookmarkStart w:id="1" w:name="_Hlk62756986"/>
      <w:r w:rsidR="00E55B3F" w:rsidRPr="00E55B3F">
        <w:fldChar w:fldCharType="begin"/>
      </w:r>
      <w:r w:rsidR="00E55B3F" w:rsidRPr="00E55B3F">
        <w:instrText xml:space="preserve"> HYPERLINK "https://mlm.pearson.com/northamerica/myprogramminglab/" </w:instrText>
      </w:r>
      <w:r w:rsidR="00E55B3F" w:rsidRPr="00E55B3F">
        <w:fldChar w:fldCharType="separate"/>
      </w:r>
      <w:r w:rsidR="00E55B3F" w:rsidRPr="00E55B3F">
        <w:rPr>
          <w:rStyle w:val="Hyperlink"/>
          <w:color w:val="auto"/>
        </w:rPr>
        <w:t>https://mlm.pearson.com/northamerica/myprogramminglab/</w:t>
      </w:r>
      <w:r w:rsidR="00E55B3F" w:rsidRPr="00E55B3F">
        <w:fldChar w:fldCharType="end"/>
      </w:r>
    </w:p>
    <w:bookmarkEnd w:id="1"/>
    <w:p w14:paraId="23CD418B" w14:textId="11BECDB2" w:rsidR="009F7159" w:rsidRDefault="009F7159" w:rsidP="00D271A4">
      <w:pPr>
        <w:numPr>
          <w:ilvl w:val="0"/>
          <w:numId w:val="1"/>
        </w:numPr>
        <w:spacing w:before="100" w:beforeAutospacing="1" w:after="100" w:afterAutospacing="1"/>
        <w:rPr>
          <w:rFonts w:cs="Times New Roman"/>
        </w:rPr>
      </w:pPr>
      <w:r>
        <w:rPr>
          <w:rFonts w:cs="Times New Roman"/>
        </w:rPr>
        <w:lastRenderedPageBreak/>
        <w:t>NOTE WELL: This access code is NOT the same as  the access code to the Companion Web Site. Your textbook may contain this access code on the inside of the front cover, but that is not the code that you need, and we will not use the Companion Web Site.</w:t>
      </w:r>
    </w:p>
    <w:p w14:paraId="055C05CC" w14:textId="5EA5FC96" w:rsidR="00F74933" w:rsidRDefault="00280ED8" w:rsidP="00D271A4">
      <w:pPr>
        <w:numPr>
          <w:ilvl w:val="0"/>
          <w:numId w:val="1"/>
        </w:numPr>
        <w:spacing w:before="100" w:beforeAutospacing="1" w:after="100" w:afterAutospacing="1"/>
        <w:rPr>
          <w:rFonts w:cs="Times New Roman"/>
        </w:rPr>
      </w:pPr>
      <w:r w:rsidRPr="00D0473B">
        <w:rPr>
          <w:rFonts w:cs="Times New Roman"/>
        </w:rPr>
        <w:t>Get the right</w:t>
      </w:r>
      <w:r w:rsidR="00F74933" w:rsidRPr="00D0473B">
        <w:rPr>
          <w:rFonts w:cs="Times New Roman"/>
        </w:rPr>
        <w:t xml:space="preserve"> edition</w:t>
      </w:r>
      <w:r w:rsidR="00602D83" w:rsidRPr="00D0473B">
        <w:rPr>
          <w:rFonts w:cs="Times New Roman"/>
        </w:rPr>
        <w:t xml:space="preserve"> </w:t>
      </w:r>
      <w:r w:rsidR="00D271A4" w:rsidRPr="00D0473B">
        <w:rPr>
          <w:rFonts w:cs="Times New Roman"/>
        </w:rPr>
        <w:t xml:space="preserve">(the 10th) </w:t>
      </w:r>
      <w:r w:rsidR="00602D83" w:rsidRPr="00D0473B">
        <w:rPr>
          <w:rFonts w:cs="Times New Roman"/>
        </w:rPr>
        <w:t>of the text</w:t>
      </w:r>
      <w:r w:rsidR="00F74933" w:rsidRPr="00D0473B">
        <w:rPr>
          <w:rFonts w:cs="Times New Roman"/>
        </w:rPr>
        <w:t xml:space="preserve"> </w:t>
      </w:r>
      <w:r w:rsidRPr="00D0473B">
        <w:rPr>
          <w:rFonts w:cs="Times New Roman"/>
        </w:rPr>
        <w:t xml:space="preserve">as the MYPROGRAMMING LAB homework problems are </w:t>
      </w:r>
      <w:r w:rsidR="001653F3">
        <w:rPr>
          <w:rFonts w:cs="Times New Roman"/>
        </w:rPr>
        <w:t>NOT</w:t>
      </w:r>
      <w:r w:rsidRPr="00D0473B">
        <w:rPr>
          <w:rFonts w:cs="Times New Roman"/>
        </w:rPr>
        <w:t xml:space="preserve"> the same </w:t>
      </w:r>
      <w:r w:rsidR="00FE1895">
        <w:rPr>
          <w:rFonts w:cs="Times New Roman"/>
        </w:rPr>
        <w:t>for</w:t>
      </w:r>
      <w:r w:rsidR="001653F3">
        <w:rPr>
          <w:rFonts w:cs="Times New Roman"/>
        </w:rPr>
        <w:t xml:space="preserve"> other</w:t>
      </w:r>
      <w:r w:rsidRPr="00D0473B">
        <w:rPr>
          <w:rFonts w:cs="Times New Roman"/>
        </w:rPr>
        <w:t xml:space="preserve"> editions</w:t>
      </w:r>
      <w:r w:rsidR="00F74933" w:rsidRPr="00D0473B">
        <w:rPr>
          <w:rFonts w:cs="Times New Roman"/>
        </w:rPr>
        <w:t>.</w:t>
      </w:r>
    </w:p>
    <w:p w14:paraId="080EE8BD" w14:textId="7DB40966" w:rsidR="00E55B3F" w:rsidRPr="00D0473B" w:rsidRDefault="00E55B3F" w:rsidP="00432A3E">
      <w:pPr>
        <w:numPr>
          <w:ilvl w:val="0"/>
          <w:numId w:val="1"/>
        </w:numPr>
        <w:spacing w:before="100" w:beforeAutospacing="1" w:after="180"/>
        <w:rPr>
          <w:rFonts w:cs="Times New Roman"/>
        </w:rPr>
      </w:pPr>
      <w:bookmarkStart w:id="2" w:name="_Hlk62757131"/>
      <w:r>
        <w:rPr>
          <w:rFonts w:cs="Times New Roman"/>
        </w:rPr>
        <w:t xml:space="preserve">At that same website, </w:t>
      </w:r>
      <w:hyperlink r:id="rId12" w:history="1">
        <w:r w:rsidRPr="00E55B3F">
          <w:rPr>
            <w:rStyle w:val="Hyperlink"/>
            <w:rFonts w:cs="Times New Roman"/>
            <w:color w:val="auto"/>
          </w:rPr>
          <w:t>https://mlm.pearson.com/northamerica/myprogramminglab/</w:t>
        </w:r>
      </w:hyperlink>
      <w:r>
        <w:rPr>
          <w:rFonts w:cs="Times New Roman"/>
        </w:rPr>
        <w:t xml:space="preserve">, click on Student underneath the words: Register  Need Access? Start Here!  This is where you sign up to use this online </w:t>
      </w:r>
      <w:r w:rsidR="00261002">
        <w:rPr>
          <w:rFonts w:cs="Times New Roman"/>
        </w:rPr>
        <w:t xml:space="preserve">homework system. You will need to supply our course ID, which is </w:t>
      </w:r>
      <w:r w:rsidR="00261002">
        <w:t xml:space="preserve">SAIN-46842-UYRX-47 </w:t>
      </w:r>
      <w:r w:rsidR="00261002">
        <w:rPr>
          <w:rFonts w:cs="Times New Roman"/>
        </w:rPr>
        <w:t xml:space="preserve">and either pay by credit card or PayPal (unless you have a MyProgrammingLab code that in effect says that you paid for this service when you bought the textbook). This process should end by giving you a username and password for logging into this same </w:t>
      </w:r>
      <w:r w:rsidR="00261002" w:rsidRPr="00D0473B">
        <w:rPr>
          <w:rFonts w:cs="Times New Roman"/>
        </w:rPr>
        <w:t>MYPROGRAMMING LAB</w:t>
      </w:r>
      <w:r w:rsidR="00261002">
        <w:rPr>
          <w:rFonts w:cs="Times New Roman"/>
        </w:rPr>
        <w:t xml:space="preserve"> site to do homework for our course.</w:t>
      </w:r>
    </w:p>
    <w:bookmarkEnd w:id="2"/>
    <w:p w14:paraId="2336E459" w14:textId="6C7FE1C4" w:rsidR="00170E8B" w:rsidRDefault="00502F65" w:rsidP="00432A3E">
      <w:pPr>
        <w:spacing w:after="100" w:afterAutospacing="1"/>
      </w:pPr>
      <w:r w:rsidRPr="00D0473B">
        <w:t xml:space="preserve">Additional readings may be assigned and will be made available by the instructor. This may include some sections of </w:t>
      </w:r>
      <w:r w:rsidR="002C3423" w:rsidRPr="00D0473B">
        <w:t xml:space="preserve">the </w:t>
      </w:r>
      <w:r w:rsidRPr="00D0473B">
        <w:t xml:space="preserve">examples and explanations at </w:t>
      </w:r>
      <w:hyperlink r:id="rId13" w:history="1">
        <w:r w:rsidRPr="00D0473B">
          <w:rPr>
            <w:rStyle w:val="Hyperlink"/>
            <w:color w:val="auto"/>
          </w:rPr>
          <w:t>https://cis.stvincent.edu/swd</w:t>
        </w:r>
      </w:hyperlink>
      <w:r w:rsidRPr="00D0473B">
        <w:t xml:space="preserve"> and other items, which will be posted</w:t>
      </w:r>
      <w:r w:rsidR="002C3423" w:rsidRPr="00D0473B">
        <w:t xml:space="preserve"> under our course</w:t>
      </w:r>
      <w:r w:rsidRPr="00D0473B">
        <w:t xml:space="preserve"> in Schoology</w:t>
      </w:r>
      <w:r w:rsidR="002C3423" w:rsidRPr="00D0473B">
        <w:t>,</w:t>
      </w:r>
      <w:r w:rsidRPr="00D0473B">
        <w:t xml:space="preserve"> </w:t>
      </w:r>
      <w:hyperlink r:id="rId14" w:history="1">
        <w:r w:rsidRPr="00D0473B">
          <w:rPr>
            <w:rStyle w:val="Hyperlink"/>
            <w:color w:val="auto"/>
          </w:rPr>
          <w:t>https://saintvincent.schoology.com</w:t>
        </w:r>
      </w:hyperlink>
      <w:r w:rsidRPr="00D0473B">
        <w:t xml:space="preserve"> .</w:t>
      </w:r>
    </w:p>
    <w:p w14:paraId="3C0B745C" w14:textId="77777777" w:rsidR="00605EA4" w:rsidRPr="00D0473B" w:rsidRDefault="00605EA4" w:rsidP="00605EA4">
      <w:pPr>
        <w:shd w:val="clear" w:color="auto" w:fill="FFFFFF"/>
        <w:spacing w:after="120"/>
        <w:outlineLvl w:val="2"/>
        <w:rPr>
          <w:rFonts w:cs="Times New Roman"/>
          <w:b/>
        </w:rPr>
      </w:pPr>
      <w:r w:rsidRPr="00D0473B">
        <w:rPr>
          <w:rFonts w:cs="Times New Roman"/>
          <w:b/>
        </w:rPr>
        <w:t>Course Learning Objectives</w:t>
      </w:r>
    </w:p>
    <w:p w14:paraId="1E7BBD4D" w14:textId="77777777" w:rsidR="00605EA4" w:rsidRDefault="00605EA4" w:rsidP="00605EA4">
      <w:pPr>
        <w:ind w:left="-30"/>
        <w:rPr>
          <w:rFonts w:cs="Times New Roman"/>
        </w:rPr>
      </w:pPr>
      <w:r w:rsidRPr="00D0473B">
        <w:rPr>
          <w:rFonts w:cs="Times New Roman"/>
        </w:rPr>
        <w:t>By the end of the course, students will be able to:</w:t>
      </w:r>
    </w:p>
    <w:p w14:paraId="0C19E3AE" w14:textId="77777777" w:rsidR="00605EA4" w:rsidRPr="00D0473B" w:rsidRDefault="00605EA4" w:rsidP="00605EA4">
      <w:pPr>
        <w:numPr>
          <w:ilvl w:val="0"/>
          <w:numId w:val="3"/>
        </w:numPr>
        <w:spacing w:before="120" w:after="100" w:afterAutospacing="1"/>
        <w:rPr>
          <w:rFonts w:cs="Times New Roman"/>
        </w:rPr>
      </w:pPr>
      <w:r w:rsidRPr="00D0473B">
        <w:rPr>
          <w:rFonts w:cs="Times New Roman"/>
        </w:rPr>
        <w:t xml:space="preserve">Understand and demonstrate basic programming constructs such as </w:t>
      </w:r>
      <w:r>
        <w:rPr>
          <w:rFonts w:cs="Times New Roman"/>
        </w:rPr>
        <w:t xml:space="preserve">those for </w:t>
      </w:r>
      <w:r w:rsidRPr="00D0473B">
        <w:rPr>
          <w:rFonts w:cs="Times New Roman"/>
        </w:rPr>
        <w:t>decision and repetition.</w:t>
      </w:r>
    </w:p>
    <w:p w14:paraId="5840403C" w14:textId="77777777" w:rsidR="00605EA4" w:rsidRPr="00D0473B" w:rsidRDefault="00605EA4" w:rsidP="00605EA4">
      <w:pPr>
        <w:numPr>
          <w:ilvl w:val="0"/>
          <w:numId w:val="3"/>
        </w:numPr>
        <w:spacing w:before="100" w:beforeAutospacing="1" w:after="100" w:afterAutospacing="1"/>
        <w:rPr>
          <w:rFonts w:cs="Times New Roman"/>
        </w:rPr>
      </w:pPr>
      <w:r w:rsidRPr="00D0473B">
        <w:rPr>
          <w:rFonts w:cs="Times New Roman"/>
        </w:rPr>
        <w:t>Write programs using good programming style and practices.</w:t>
      </w:r>
    </w:p>
    <w:p w14:paraId="33ED1637" w14:textId="77777777" w:rsidR="00605EA4" w:rsidRPr="00D0473B" w:rsidRDefault="00605EA4" w:rsidP="00605EA4">
      <w:pPr>
        <w:numPr>
          <w:ilvl w:val="0"/>
          <w:numId w:val="3"/>
        </w:numPr>
        <w:spacing w:before="100" w:beforeAutospacing="1" w:after="100" w:afterAutospacing="1"/>
        <w:rPr>
          <w:rFonts w:cs="Times New Roman"/>
        </w:rPr>
      </w:pPr>
      <w:r w:rsidRPr="00D0473B">
        <w:rPr>
          <w:rFonts w:cs="Times New Roman"/>
        </w:rPr>
        <w:t>Write programs that exhibit modular programming</w:t>
      </w:r>
      <w:r>
        <w:rPr>
          <w:rFonts w:cs="Times New Roman"/>
        </w:rPr>
        <w:t xml:space="preserve"> with</w:t>
      </w:r>
      <w:r w:rsidRPr="00D0473B">
        <w:rPr>
          <w:rFonts w:cs="Times New Roman"/>
        </w:rPr>
        <w:t xml:space="preserve"> </w:t>
      </w:r>
      <w:r>
        <w:rPr>
          <w:rFonts w:cs="Times New Roman"/>
        </w:rPr>
        <w:t xml:space="preserve">appropriate use of </w:t>
      </w:r>
      <w:r w:rsidRPr="00D0473B">
        <w:rPr>
          <w:rFonts w:cs="Times New Roman"/>
        </w:rPr>
        <w:t>functions</w:t>
      </w:r>
      <w:r>
        <w:rPr>
          <w:rFonts w:cs="Times New Roman"/>
        </w:rPr>
        <w:t xml:space="preserve"> and parameters.</w:t>
      </w:r>
    </w:p>
    <w:p w14:paraId="2979FC58" w14:textId="77777777" w:rsidR="00605EA4" w:rsidRPr="00D0473B" w:rsidRDefault="00605EA4" w:rsidP="00605EA4">
      <w:pPr>
        <w:numPr>
          <w:ilvl w:val="0"/>
          <w:numId w:val="3"/>
        </w:numPr>
        <w:spacing w:before="100" w:beforeAutospacing="1" w:after="100" w:afterAutospacing="1"/>
        <w:rPr>
          <w:rFonts w:cs="Times New Roman"/>
        </w:rPr>
      </w:pPr>
      <w:r w:rsidRPr="00D0473B">
        <w:rPr>
          <w:rFonts w:cs="Times New Roman"/>
        </w:rPr>
        <w:t>Write a program to fulfill a specification.</w:t>
      </w:r>
    </w:p>
    <w:p w14:paraId="0D50A0CB" w14:textId="77777777" w:rsidR="00605EA4" w:rsidRDefault="00605EA4" w:rsidP="00605EA4">
      <w:pPr>
        <w:numPr>
          <w:ilvl w:val="0"/>
          <w:numId w:val="3"/>
        </w:numPr>
        <w:spacing w:before="100" w:beforeAutospacing="1" w:after="100" w:afterAutospacing="1"/>
        <w:rPr>
          <w:rFonts w:cs="Times New Roman"/>
        </w:rPr>
      </w:pPr>
      <w:r w:rsidRPr="00D0473B">
        <w:rPr>
          <w:rFonts w:cs="Times New Roman"/>
        </w:rPr>
        <w:t>Compile, test, trace, and debug small C++ programs.</w:t>
      </w:r>
    </w:p>
    <w:p w14:paraId="40EA2CA9" w14:textId="3A9C7531" w:rsidR="00605EA4" w:rsidRPr="00605EA4" w:rsidRDefault="00605EA4" w:rsidP="00605EA4">
      <w:pPr>
        <w:numPr>
          <w:ilvl w:val="0"/>
          <w:numId w:val="3"/>
        </w:numPr>
        <w:spacing w:before="100" w:beforeAutospacing="1" w:after="100" w:afterAutospacing="1"/>
        <w:rPr>
          <w:rFonts w:cs="Times New Roman"/>
        </w:rPr>
      </w:pPr>
      <w:r w:rsidRPr="00605EA4">
        <w:rPr>
          <w:rFonts w:cs="Times New Roman"/>
        </w:rPr>
        <w:t>Understand and demonstrate basic data types and library functions in C++.</w:t>
      </w:r>
    </w:p>
    <w:p w14:paraId="3D287333" w14:textId="77777777" w:rsidR="00605EA4" w:rsidRPr="00D0473B" w:rsidRDefault="00605EA4" w:rsidP="00605EA4">
      <w:pPr>
        <w:shd w:val="clear" w:color="auto" w:fill="FFFFFF"/>
        <w:outlineLvl w:val="2"/>
        <w:rPr>
          <w:rFonts w:cs="Times New Roman"/>
          <w:b/>
        </w:rPr>
      </w:pPr>
      <w:r w:rsidRPr="00D0473B">
        <w:rPr>
          <w:rFonts w:cs="Times New Roman"/>
          <w:b/>
        </w:rPr>
        <w:t>Relevant CIS Department Student Learning Outcomes</w:t>
      </w:r>
    </w:p>
    <w:tbl>
      <w:tblPr>
        <w:tblW w:w="9779" w:type="dxa"/>
        <w:tblCellSpacing w:w="15" w:type="dxa"/>
        <w:shd w:val="clear" w:color="auto" w:fill="FFFFFF"/>
        <w:tblCellMar>
          <w:left w:w="0" w:type="dxa"/>
          <w:right w:w="0" w:type="dxa"/>
        </w:tblCellMar>
        <w:tblLook w:val="04A0" w:firstRow="1" w:lastRow="0" w:firstColumn="1" w:lastColumn="0" w:noHBand="0" w:noVBand="1"/>
      </w:tblPr>
      <w:tblGrid>
        <w:gridCol w:w="9779"/>
      </w:tblGrid>
      <w:tr w:rsidR="00605EA4" w:rsidRPr="00D0473B" w14:paraId="3DBA3B07" w14:textId="77777777" w:rsidTr="005027EF">
        <w:trPr>
          <w:trHeight w:val="1718"/>
          <w:tblCellSpacing w:w="15" w:type="dxa"/>
        </w:trPr>
        <w:tc>
          <w:tcPr>
            <w:tcW w:w="0" w:type="auto"/>
            <w:shd w:val="clear" w:color="auto" w:fill="FFFFFF"/>
            <w:vAlign w:val="center"/>
            <w:hideMark/>
          </w:tcPr>
          <w:p w14:paraId="53D82F69" w14:textId="77777777" w:rsidR="00605EA4" w:rsidRPr="00E768F6" w:rsidRDefault="00605EA4" w:rsidP="00605EA4">
            <w:pPr>
              <w:rPr>
                <w:rFonts w:cs="Times New Roman"/>
              </w:rPr>
            </w:pPr>
            <w:r w:rsidRPr="00AC6182">
              <w:rPr>
                <w:rFonts w:cs="Times New Roman"/>
              </w:rPr>
              <w:t>By the time of graduation</w:t>
            </w:r>
            <w:r>
              <w:rPr>
                <w:rFonts w:cs="Times New Roman"/>
              </w:rPr>
              <w:t>, t</w:t>
            </w:r>
            <w:r w:rsidRPr="00AC6182">
              <w:rPr>
                <w:rFonts w:cs="Times New Roman"/>
              </w:rPr>
              <w:t>he CS, IS, or Cybersecurity major will have</w:t>
            </w:r>
            <w:r>
              <w:rPr>
                <w:rFonts w:cs="Times New Roman"/>
              </w:rPr>
              <w:t>:</w:t>
            </w:r>
          </w:p>
          <w:p w14:paraId="279FBEB7" w14:textId="77777777" w:rsidR="00605EA4" w:rsidRPr="008414C1" w:rsidRDefault="00605EA4" w:rsidP="005027EF">
            <w:pPr>
              <w:numPr>
                <w:ilvl w:val="0"/>
                <w:numId w:val="2"/>
              </w:numPr>
              <w:spacing w:before="120"/>
              <w:rPr>
                <w:rFonts w:cs="Times New Roman"/>
              </w:rPr>
            </w:pPr>
            <w:r>
              <w:rPr>
                <w:rFonts w:cs="Times New Roman"/>
              </w:rPr>
              <w:t>A</w:t>
            </w:r>
            <w:r w:rsidRPr="008414C1">
              <w:rPr>
                <w:rFonts w:cs="Times New Roman"/>
              </w:rPr>
              <w:t>n ability to analyze a complex computing problem and apply principles of computing and other relevant disciplines to identify solutions.</w:t>
            </w:r>
          </w:p>
          <w:p w14:paraId="366437B7" w14:textId="77777777" w:rsidR="00605EA4" w:rsidRPr="00BB0D4C" w:rsidRDefault="00605EA4" w:rsidP="005027EF">
            <w:pPr>
              <w:numPr>
                <w:ilvl w:val="0"/>
                <w:numId w:val="2"/>
              </w:numPr>
              <w:spacing w:before="100" w:beforeAutospacing="1"/>
              <w:rPr>
                <w:rFonts w:cs="Times New Roman"/>
              </w:rPr>
            </w:pPr>
            <w:r>
              <w:rPr>
                <w:rFonts w:cs="Times New Roman"/>
              </w:rPr>
              <w:t>A</w:t>
            </w:r>
            <w:r w:rsidRPr="008414C1">
              <w:rPr>
                <w:rFonts w:cs="Times New Roman"/>
              </w:rPr>
              <w:t>n ability to design, implement, and evaluate a computing-based solution to meet a given set of computing requirements in the context of the program’s discipline.</w:t>
            </w:r>
          </w:p>
        </w:tc>
      </w:tr>
    </w:tbl>
    <w:p w14:paraId="63A71402" w14:textId="72C01F7D" w:rsidR="00763C27" w:rsidRPr="00D0473B" w:rsidRDefault="00BB0D4C" w:rsidP="00605EA4">
      <w:pPr>
        <w:pStyle w:val="SVCHeading1"/>
        <w:spacing w:before="120"/>
      </w:pPr>
      <w:r>
        <w:t>Co</w:t>
      </w:r>
      <w:r w:rsidR="00763C27" w:rsidRPr="00D0473B">
        <w:t>urse Schedule</w:t>
      </w:r>
    </w:p>
    <w:p w14:paraId="4F1E7CE4" w14:textId="4A19665F" w:rsidR="003809CC" w:rsidRPr="00D0473B" w:rsidRDefault="003809CC" w:rsidP="00432A3E">
      <w:pPr>
        <w:spacing w:before="120"/>
        <w:rPr>
          <w:rFonts w:cs="Times New Roman"/>
        </w:rPr>
      </w:pPr>
      <w:r w:rsidRPr="00D0473B">
        <w:rPr>
          <w:rFonts w:cs="Times New Roman"/>
        </w:rPr>
        <w:t xml:space="preserve">Note that </w:t>
      </w:r>
      <w:r w:rsidR="00502F65" w:rsidRPr="00D0473B">
        <w:rPr>
          <w:rFonts w:cs="Times New Roman"/>
        </w:rPr>
        <w:t>homework is typically done in MYPROGRAMMING LAB</w:t>
      </w:r>
      <w:r w:rsidR="002208E2">
        <w:rPr>
          <w:rFonts w:cs="Times New Roman"/>
        </w:rPr>
        <w:t xml:space="preserve"> (MPL)</w:t>
      </w:r>
      <w:r w:rsidR="00502F65" w:rsidRPr="00D0473B">
        <w:rPr>
          <w:rFonts w:cs="Times New Roman"/>
        </w:rPr>
        <w:t xml:space="preserve"> unle</w:t>
      </w:r>
      <w:r w:rsidRPr="00D0473B">
        <w:rPr>
          <w:rFonts w:cs="Times New Roman"/>
        </w:rPr>
        <w:t xml:space="preserve">ss stated otherwise. </w:t>
      </w:r>
      <w:r w:rsidR="00502F65" w:rsidRPr="00D0473B">
        <w:rPr>
          <w:rFonts w:cs="Times New Roman"/>
        </w:rPr>
        <w:t>Programming projects</w:t>
      </w:r>
      <w:r w:rsidR="002208E2">
        <w:rPr>
          <w:rFonts w:cs="Times New Roman"/>
        </w:rPr>
        <w:t xml:space="preserve"> (PRJ)</w:t>
      </w:r>
      <w:r w:rsidR="00502F65" w:rsidRPr="00D0473B">
        <w:rPr>
          <w:rFonts w:cs="Times New Roman"/>
        </w:rPr>
        <w:t xml:space="preserve"> will be done in Visual Studi</w:t>
      </w:r>
      <w:r w:rsidR="002C3423" w:rsidRPr="00D0473B">
        <w:rPr>
          <w:rFonts w:cs="Times New Roman"/>
        </w:rPr>
        <w:t>o on a computer</w:t>
      </w:r>
      <w:r w:rsidRPr="00D0473B">
        <w:rPr>
          <w:rFonts w:cs="Times New Roman"/>
        </w:rPr>
        <w:t>. Due dates are posted in Schoology</w:t>
      </w:r>
      <w:r w:rsidR="002208E2">
        <w:rPr>
          <w:rFonts w:cs="Times New Roman"/>
        </w:rPr>
        <w:t>; the placement of assignments here is approximate.</w:t>
      </w:r>
      <w:r w:rsidRPr="00D0473B">
        <w:rPr>
          <w:rFonts w:cs="Times New Roman"/>
        </w:rPr>
        <w:t xml:space="preserve"> </w:t>
      </w:r>
    </w:p>
    <w:p w14:paraId="5FAA0BCC" w14:textId="77777777" w:rsidR="003809CC" w:rsidRPr="00D0473B" w:rsidRDefault="003809CC" w:rsidP="003809CC">
      <w:pPr>
        <w:rPr>
          <w:rFonts w:ascii="Times" w:hAnsi="Times"/>
        </w:rPr>
      </w:pPr>
    </w:p>
    <w:tbl>
      <w:tblPr>
        <w:tblStyle w:val="TableGrid"/>
        <w:tblW w:w="9715" w:type="dxa"/>
        <w:tblLook w:val="04A0" w:firstRow="1" w:lastRow="0" w:firstColumn="1" w:lastColumn="0" w:noHBand="0" w:noVBand="1"/>
      </w:tblPr>
      <w:tblGrid>
        <w:gridCol w:w="1975"/>
        <w:gridCol w:w="5940"/>
        <w:gridCol w:w="1800"/>
      </w:tblGrid>
      <w:tr w:rsidR="002208E2" w:rsidRPr="00D0473B" w14:paraId="6AEA0851" w14:textId="22246D3A" w:rsidTr="00F615D5">
        <w:tc>
          <w:tcPr>
            <w:tcW w:w="1975" w:type="dxa"/>
          </w:tcPr>
          <w:p w14:paraId="19936A34" w14:textId="044F0210" w:rsidR="002208E2" w:rsidRPr="00D0473B" w:rsidRDefault="002208E2" w:rsidP="00494825">
            <w:pPr>
              <w:rPr>
                <w:rFonts w:cs="Times New Roman"/>
              </w:rPr>
            </w:pPr>
            <w:r w:rsidRPr="00D0473B">
              <w:rPr>
                <w:rFonts w:cs="Times New Roman"/>
              </w:rPr>
              <w:t>Date</w:t>
            </w:r>
          </w:p>
        </w:tc>
        <w:tc>
          <w:tcPr>
            <w:tcW w:w="5940" w:type="dxa"/>
          </w:tcPr>
          <w:p w14:paraId="475DFF3E" w14:textId="5EE9D0CA" w:rsidR="002208E2" w:rsidRPr="00D0473B" w:rsidRDefault="002208E2" w:rsidP="00494825">
            <w:pPr>
              <w:rPr>
                <w:rFonts w:cs="Times New Roman"/>
              </w:rPr>
            </w:pPr>
            <w:r w:rsidRPr="00D0473B">
              <w:rPr>
                <w:rFonts w:cs="Times New Roman"/>
              </w:rPr>
              <w:t>Topic</w:t>
            </w:r>
          </w:p>
        </w:tc>
        <w:tc>
          <w:tcPr>
            <w:tcW w:w="1800" w:type="dxa"/>
          </w:tcPr>
          <w:p w14:paraId="6A7F1D9D" w14:textId="48299032" w:rsidR="002208E2" w:rsidRPr="00D0473B" w:rsidRDefault="00A9328A" w:rsidP="00F615D5">
            <w:pPr>
              <w:ind w:left="-14"/>
              <w:rPr>
                <w:rFonts w:cs="Times New Roman"/>
              </w:rPr>
            </w:pPr>
            <w:r>
              <w:rPr>
                <w:rFonts w:cs="Times New Roman"/>
              </w:rPr>
              <w:t>Assignment</w:t>
            </w:r>
          </w:p>
        </w:tc>
      </w:tr>
      <w:tr w:rsidR="002208E2" w:rsidRPr="00D0473B" w14:paraId="79B49464" w14:textId="299FFE2E" w:rsidTr="00F615D5">
        <w:tc>
          <w:tcPr>
            <w:tcW w:w="1975" w:type="dxa"/>
          </w:tcPr>
          <w:p w14:paraId="61619941" w14:textId="77777777" w:rsidR="002208E2" w:rsidRPr="00D0473B" w:rsidRDefault="002208E2" w:rsidP="00494825">
            <w:pPr>
              <w:rPr>
                <w:rFonts w:cs="Times New Roman"/>
              </w:rPr>
            </w:pPr>
          </w:p>
        </w:tc>
        <w:tc>
          <w:tcPr>
            <w:tcW w:w="5940" w:type="dxa"/>
          </w:tcPr>
          <w:p w14:paraId="78413C56" w14:textId="77777777" w:rsidR="002208E2" w:rsidRPr="00D0473B" w:rsidRDefault="002208E2" w:rsidP="00494825">
            <w:pPr>
              <w:rPr>
                <w:rFonts w:cs="Times New Roman"/>
              </w:rPr>
            </w:pPr>
          </w:p>
        </w:tc>
        <w:tc>
          <w:tcPr>
            <w:tcW w:w="1800" w:type="dxa"/>
          </w:tcPr>
          <w:p w14:paraId="79E704FF" w14:textId="77777777" w:rsidR="002208E2" w:rsidRPr="00D0473B" w:rsidRDefault="002208E2" w:rsidP="00494825">
            <w:pPr>
              <w:rPr>
                <w:rFonts w:cs="Times New Roman"/>
              </w:rPr>
            </w:pPr>
          </w:p>
        </w:tc>
      </w:tr>
      <w:tr w:rsidR="002208E2" w:rsidRPr="00D0473B" w14:paraId="5BCB3967" w14:textId="2EB7A61F" w:rsidTr="00F615D5">
        <w:tc>
          <w:tcPr>
            <w:tcW w:w="1975" w:type="dxa"/>
          </w:tcPr>
          <w:p w14:paraId="2F4DFA8C" w14:textId="6867834F" w:rsidR="002208E2" w:rsidRPr="00D0473B" w:rsidRDefault="002208E2" w:rsidP="00494825">
            <w:pPr>
              <w:rPr>
                <w:rFonts w:cs="Times New Roman"/>
              </w:rPr>
            </w:pPr>
            <w:r w:rsidRPr="00D0473B">
              <w:rPr>
                <w:rFonts w:cs="Times New Roman"/>
              </w:rPr>
              <w:t xml:space="preserve">Wk 1: </w:t>
            </w:r>
            <w:r>
              <w:rPr>
                <w:rFonts w:cs="Times New Roman"/>
              </w:rPr>
              <w:t>Feb 8</w:t>
            </w:r>
          </w:p>
        </w:tc>
        <w:tc>
          <w:tcPr>
            <w:tcW w:w="5940" w:type="dxa"/>
          </w:tcPr>
          <w:p w14:paraId="5D918EB8" w14:textId="73E2BD8E" w:rsidR="002208E2" w:rsidRPr="00D0473B" w:rsidRDefault="002208E2" w:rsidP="00494825">
            <w:pPr>
              <w:rPr>
                <w:rFonts w:cs="Times New Roman"/>
              </w:rPr>
            </w:pPr>
            <w:r w:rsidRPr="00D0473B">
              <w:rPr>
                <w:rFonts w:cs="Times New Roman"/>
              </w:rPr>
              <w:t>syllabus, getting Visual Studio from Azure and installing it</w:t>
            </w:r>
          </w:p>
        </w:tc>
        <w:tc>
          <w:tcPr>
            <w:tcW w:w="1800" w:type="dxa"/>
          </w:tcPr>
          <w:p w14:paraId="566CB3EC" w14:textId="77777777" w:rsidR="002208E2" w:rsidRPr="00D0473B" w:rsidRDefault="002208E2" w:rsidP="00494825">
            <w:pPr>
              <w:rPr>
                <w:rFonts w:cs="Times New Roman"/>
              </w:rPr>
            </w:pPr>
          </w:p>
        </w:tc>
      </w:tr>
      <w:tr w:rsidR="002208E2" w:rsidRPr="00D0473B" w14:paraId="0B8C8E4E" w14:textId="233F5B93" w:rsidTr="00F615D5">
        <w:tc>
          <w:tcPr>
            <w:tcW w:w="1975" w:type="dxa"/>
          </w:tcPr>
          <w:p w14:paraId="1E661437" w14:textId="44FDBB45" w:rsidR="002208E2" w:rsidRPr="00D0473B" w:rsidRDefault="002208E2" w:rsidP="00494825">
            <w:pPr>
              <w:rPr>
                <w:rFonts w:cs="Times New Roman"/>
              </w:rPr>
            </w:pPr>
            <w:r w:rsidRPr="00D0473B">
              <w:rPr>
                <w:rFonts w:cs="Times New Roman"/>
              </w:rPr>
              <w:lastRenderedPageBreak/>
              <w:t xml:space="preserve">Wk 1: </w:t>
            </w:r>
            <w:r>
              <w:rPr>
                <w:rFonts w:cs="Times New Roman"/>
              </w:rPr>
              <w:t>Feb 10</w:t>
            </w:r>
          </w:p>
        </w:tc>
        <w:tc>
          <w:tcPr>
            <w:tcW w:w="5940" w:type="dxa"/>
          </w:tcPr>
          <w:p w14:paraId="4D2235C1" w14:textId="56D529C7" w:rsidR="002208E2" w:rsidRPr="00D0473B" w:rsidRDefault="002208E2" w:rsidP="00494825">
            <w:pPr>
              <w:rPr>
                <w:rFonts w:cs="Times New Roman"/>
              </w:rPr>
            </w:pPr>
            <w:r w:rsidRPr="00D0473B">
              <w:rPr>
                <w:rFonts w:cs="Times New Roman"/>
              </w:rPr>
              <w:t>1.1 computer systems; 1.2 programming and problem-solving</w:t>
            </w:r>
          </w:p>
        </w:tc>
        <w:tc>
          <w:tcPr>
            <w:tcW w:w="1800" w:type="dxa"/>
          </w:tcPr>
          <w:p w14:paraId="50A8CD06" w14:textId="77777777" w:rsidR="002208E2" w:rsidRPr="00D0473B" w:rsidRDefault="002208E2" w:rsidP="00494825">
            <w:pPr>
              <w:rPr>
                <w:rFonts w:cs="Times New Roman"/>
              </w:rPr>
            </w:pPr>
          </w:p>
        </w:tc>
      </w:tr>
      <w:tr w:rsidR="002208E2" w:rsidRPr="00D0473B" w14:paraId="6DB55149" w14:textId="76CE48FA" w:rsidTr="00F615D5">
        <w:tc>
          <w:tcPr>
            <w:tcW w:w="1975" w:type="dxa"/>
          </w:tcPr>
          <w:p w14:paraId="2A3BEFB3" w14:textId="3639BB87" w:rsidR="002208E2" w:rsidRPr="00D0473B" w:rsidRDefault="002208E2" w:rsidP="00494825">
            <w:pPr>
              <w:rPr>
                <w:rFonts w:cs="Times New Roman"/>
              </w:rPr>
            </w:pPr>
            <w:r w:rsidRPr="00D0473B">
              <w:rPr>
                <w:rFonts w:cs="Times New Roman"/>
              </w:rPr>
              <w:t xml:space="preserve">Wk 1: </w:t>
            </w:r>
            <w:r>
              <w:rPr>
                <w:rFonts w:cs="Times New Roman"/>
              </w:rPr>
              <w:t>Feb 12</w:t>
            </w:r>
          </w:p>
        </w:tc>
        <w:tc>
          <w:tcPr>
            <w:tcW w:w="5940" w:type="dxa"/>
          </w:tcPr>
          <w:p w14:paraId="586763B1" w14:textId="05C6A219" w:rsidR="002208E2" w:rsidRPr="00D0473B" w:rsidRDefault="002208E2" w:rsidP="00494825">
            <w:pPr>
              <w:rPr>
                <w:rFonts w:cs="Times New Roman"/>
              </w:rPr>
            </w:pPr>
            <w:r w:rsidRPr="00D0473B">
              <w:rPr>
                <w:rFonts w:cs="Times New Roman"/>
              </w:rPr>
              <w:t>1.3 intro to C++</w:t>
            </w:r>
          </w:p>
        </w:tc>
        <w:tc>
          <w:tcPr>
            <w:tcW w:w="1800" w:type="dxa"/>
          </w:tcPr>
          <w:p w14:paraId="62D28AF1" w14:textId="143C0713" w:rsidR="002208E2" w:rsidRPr="00D0473B" w:rsidRDefault="002208E2" w:rsidP="00494825">
            <w:pPr>
              <w:rPr>
                <w:rFonts w:cs="Times New Roman"/>
              </w:rPr>
            </w:pPr>
            <w:r>
              <w:rPr>
                <w:rFonts w:cs="Times New Roman"/>
              </w:rPr>
              <w:t>email your prof</w:t>
            </w:r>
          </w:p>
        </w:tc>
      </w:tr>
      <w:tr w:rsidR="002208E2" w:rsidRPr="00D0473B" w14:paraId="644FBF42" w14:textId="42291D96" w:rsidTr="00F615D5">
        <w:tc>
          <w:tcPr>
            <w:tcW w:w="1975" w:type="dxa"/>
          </w:tcPr>
          <w:p w14:paraId="08AE5349" w14:textId="77777777" w:rsidR="002208E2" w:rsidRPr="00D0473B" w:rsidRDefault="002208E2" w:rsidP="00494825">
            <w:pPr>
              <w:rPr>
                <w:rFonts w:cs="Times New Roman"/>
              </w:rPr>
            </w:pPr>
          </w:p>
        </w:tc>
        <w:tc>
          <w:tcPr>
            <w:tcW w:w="5940" w:type="dxa"/>
          </w:tcPr>
          <w:p w14:paraId="22BDBEDC" w14:textId="77777777" w:rsidR="002208E2" w:rsidRPr="00D0473B" w:rsidRDefault="002208E2" w:rsidP="00494825">
            <w:pPr>
              <w:rPr>
                <w:rFonts w:cs="Times New Roman"/>
              </w:rPr>
            </w:pPr>
          </w:p>
        </w:tc>
        <w:tc>
          <w:tcPr>
            <w:tcW w:w="1800" w:type="dxa"/>
          </w:tcPr>
          <w:p w14:paraId="3E60DBC2" w14:textId="77777777" w:rsidR="002208E2" w:rsidRPr="00D0473B" w:rsidRDefault="002208E2" w:rsidP="00494825">
            <w:pPr>
              <w:rPr>
                <w:rFonts w:cs="Times New Roman"/>
              </w:rPr>
            </w:pPr>
          </w:p>
        </w:tc>
      </w:tr>
      <w:tr w:rsidR="002208E2" w:rsidRPr="00D0473B" w14:paraId="51AA3F1A" w14:textId="24DB7A45" w:rsidTr="00F615D5">
        <w:tc>
          <w:tcPr>
            <w:tcW w:w="1975" w:type="dxa"/>
          </w:tcPr>
          <w:p w14:paraId="48E2F145" w14:textId="4B6A7739" w:rsidR="002208E2" w:rsidRPr="00D0473B" w:rsidRDefault="002208E2" w:rsidP="00494825">
            <w:pPr>
              <w:rPr>
                <w:rFonts w:cs="Times New Roman"/>
              </w:rPr>
            </w:pPr>
            <w:r w:rsidRPr="00D0473B">
              <w:rPr>
                <w:rFonts w:cs="Times New Roman"/>
              </w:rPr>
              <w:t xml:space="preserve">Wk 2: </w:t>
            </w:r>
            <w:r>
              <w:rPr>
                <w:rFonts w:cs="Times New Roman"/>
              </w:rPr>
              <w:t>Feb15</w:t>
            </w:r>
          </w:p>
        </w:tc>
        <w:tc>
          <w:tcPr>
            <w:tcW w:w="5940" w:type="dxa"/>
          </w:tcPr>
          <w:p w14:paraId="454ECEFD" w14:textId="504AA3D0" w:rsidR="002208E2" w:rsidRPr="00D0473B" w:rsidRDefault="002208E2" w:rsidP="00494825">
            <w:pPr>
              <w:rPr>
                <w:rFonts w:cs="Times New Roman"/>
              </w:rPr>
            </w:pPr>
            <w:r w:rsidRPr="00D0473B">
              <w:rPr>
                <w:rFonts w:cs="Times New Roman"/>
              </w:rPr>
              <w:t xml:space="preserve">1.4 testing &amp; debugging, 2.1 variables &amp; assignments, </w:t>
            </w:r>
          </w:p>
        </w:tc>
        <w:tc>
          <w:tcPr>
            <w:tcW w:w="1800" w:type="dxa"/>
          </w:tcPr>
          <w:p w14:paraId="12EE65E9" w14:textId="29EF0076" w:rsidR="002208E2" w:rsidRPr="00D0473B" w:rsidRDefault="000B0334" w:rsidP="00494825">
            <w:pPr>
              <w:rPr>
                <w:rFonts w:cs="Times New Roman"/>
              </w:rPr>
            </w:pPr>
            <w:r>
              <w:rPr>
                <w:rFonts w:cs="Times New Roman"/>
              </w:rPr>
              <w:t>MPL 1.1</w:t>
            </w:r>
          </w:p>
        </w:tc>
      </w:tr>
      <w:tr w:rsidR="002208E2" w:rsidRPr="00D0473B" w14:paraId="161F8753" w14:textId="5EC86200" w:rsidTr="00F615D5">
        <w:tc>
          <w:tcPr>
            <w:tcW w:w="1975" w:type="dxa"/>
          </w:tcPr>
          <w:p w14:paraId="0B439F71" w14:textId="5E10B263" w:rsidR="002208E2" w:rsidRPr="00D0473B" w:rsidRDefault="002208E2" w:rsidP="00494825">
            <w:pPr>
              <w:rPr>
                <w:rFonts w:cs="Times New Roman"/>
              </w:rPr>
            </w:pPr>
            <w:r w:rsidRPr="00D0473B">
              <w:rPr>
                <w:rFonts w:cs="Times New Roman"/>
              </w:rPr>
              <w:t xml:space="preserve">Wk 2: </w:t>
            </w:r>
            <w:r>
              <w:rPr>
                <w:rFonts w:cs="Times New Roman"/>
              </w:rPr>
              <w:t>Feb 17</w:t>
            </w:r>
          </w:p>
        </w:tc>
        <w:tc>
          <w:tcPr>
            <w:tcW w:w="5940" w:type="dxa"/>
          </w:tcPr>
          <w:p w14:paraId="3C48611B" w14:textId="6E2D5098" w:rsidR="002208E2" w:rsidRPr="00D0473B" w:rsidRDefault="002208E2" w:rsidP="00494825">
            <w:pPr>
              <w:rPr>
                <w:rFonts w:cs="Times New Roman"/>
              </w:rPr>
            </w:pPr>
            <w:r w:rsidRPr="00D0473B">
              <w:rPr>
                <w:rFonts w:cs="Times New Roman"/>
              </w:rPr>
              <w:t>2.2 input &amp; output; Visual Studio compiler intro</w:t>
            </w:r>
          </w:p>
        </w:tc>
        <w:tc>
          <w:tcPr>
            <w:tcW w:w="1800" w:type="dxa"/>
          </w:tcPr>
          <w:p w14:paraId="48648958" w14:textId="31AAF328" w:rsidR="002208E2" w:rsidRPr="00D0473B" w:rsidRDefault="002208E2" w:rsidP="00494825">
            <w:pPr>
              <w:rPr>
                <w:rFonts w:cs="Times New Roman"/>
              </w:rPr>
            </w:pPr>
          </w:p>
        </w:tc>
      </w:tr>
      <w:tr w:rsidR="002208E2" w:rsidRPr="00D0473B" w14:paraId="56BD5951" w14:textId="53F5CBA9" w:rsidTr="00F615D5">
        <w:tc>
          <w:tcPr>
            <w:tcW w:w="1975" w:type="dxa"/>
          </w:tcPr>
          <w:p w14:paraId="52973346" w14:textId="0F49324F" w:rsidR="002208E2" w:rsidRPr="00D0473B" w:rsidRDefault="002208E2" w:rsidP="00494825">
            <w:pPr>
              <w:rPr>
                <w:rFonts w:cs="Times New Roman"/>
              </w:rPr>
            </w:pPr>
            <w:r w:rsidRPr="00D0473B">
              <w:rPr>
                <w:rFonts w:cs="Times New Roman"/>
              </w:rPr>
              <w:t xml:space="preserve">Wk 2: </w:t>
            </w:r>
            <w:r>
              <w:rPr>
                <w:rFonts w:cs="Times New Roman"/>
              </w:rPr>
              <w:t>Feb 19</w:t>
            </w:r>
          </w:p>
        </w:tc>
        <w:tc>
          <w:tcPr>
            <w:tcW w:w="5940" w:type="dxa"/>
          </w:tcPr>
          <w:p w14:paraId="0D96E025" w14:textId="656E5E2B" w:rsidR="002208E2" w:rsidRPr="00D0473B" w:rsidRDefault="002208E2" w:rsidP="00494825">
            <w:pPr>
              <w:rPr>
                <w:rFonts w:cs="Times New Roman"/>
              </w:rPr>
            </w:pPr>
            <w:r w:rsidRPr="00D0473B">
              <w:rPr>
                <w:rFonts w:cs="Times New Roman"/>
              </w:rPr>
              <w:t>2.3 data types &amp; expressions</w:t>
            </w:r>
          </w:p>
        </w:tc>
        <w:tc>
          <w:tcPr>
            <w:tcW w:w="1800" w:type="dxa"/>
          </w:tcPr>
          <w:p w14:paraId="1792F24E" w14:textId="45EC6825" w:rsidR="002208E2" w:rsidRPr="00D0473B" w:rsidRDefault="000B0334" w:rsidP="00494825">
            <w:pPr>
              <w:rPr>
                <w:rFonts w:cs="Times New Roman"/>
              </w:rPr>
            </w:pPr>
            <w:r>
              <w:rPr>
                <w:rFonts w:cs="Times New Roman"/>
              </w:rPr>
              <w:t xml:space="preserve">MPL </w:t>
            </w:r>
            <w:r w:rsidR="009B3F4A">
              <w:rPr>
                <w:rFonts w:cs="Times New Roman"/>
              </w:rPr>
              <w:t xml:space="preserve">1.3, </w:t>
            </w:r>
            <w:r>
              <w:rPr>
                <w:rFonts w:cs="Times New Roman"/>
              </w:rPr>
              <w:t>1.4</w:t>
            </w:r>
          </w:p>
        </w:tc>
      </w:tr>
      <w:tr w:rsidR="002208E2" w:rsidRPr="00D0473B" w14:paraId="0CA75213" w14:textId="7B6660FD" w:rsidTr="00F615D5">
        <w:tc>
          <w:tcPr>
            <w:tcW w:w="1975" w:type="dxa"/>
          </w:tcPr>
          <w:p w14:paraId="6F8B581A" w14:textId="77777777" w:rsidR="002208E2" w:rsidRPr="00D0473B" w:rsidRDefault="002208E2" w:rsidP="00494825">
            <w:pPr>
              <w:rPr>
                <w:rFonts w:cs="Times New Roman"/>
              </w:rPr>
            </w:pPr>
          </w:p>
        </w:tc>
        <w:tc>
          <w:tcPr>
            <w:tcW w:w="5940" w:type="dxa"/>
          </w:tcPr>
          <w:p w14:paraId="4FBFD04F" w14:textId="77777777" w:rsidR="002208E2" w:rsidRPr="00D0473B" w:rsidRDefault="002208E2" w:rsidP="00494825">
            <w:pPr>
              <w:rPr>
                <w:rFonts w:cs="Times New Roman"/>
              </w:rPr>
            </w:pPr>
          </w:p>
        </w:tc>
        <w:tc>
          <w:tcPr>
            <w:tcW w:w="1800" w:type="dxa"/>
          </w:tcPr>
          <w:p w14:paraId="21A3D521" w14:textId="77777777" w:rsidR="002208E2" w:rsidRPr="00D0473B" w:rsidRDefault="002208E2" w:rsidP="00494825">
            <w:pPr>
              <w:rPr>
                <w:rFonts w:cs="Times New Roman"/>
              </w:rPr>
            </w:pPr>
          </w:p>
        </w:tc>
      </w:tr>
      <w:tr w:rsidR="002208E2" w:rsidRPr="00D0473B" w14:paraId="159F3154" w14:textId="25341959" w:rsidTr="00F615D5">
        <w:tc>
          <w:tcPr>
            <w:tcW w:w="1975" w:type="dxa"/>
          </w:tcPr>
          <w:p w14:paraId="3918502B" w14:textId="0F1C9ECC" w:rsidR="002208E2" w:rsidRPr="00D0473B" w:rsidRDefault="002208E2" w:rsidP="00494825">
            <w:pPr>
              <w:rPr>
                <w:rFonts w:cs="Times New Roman"/>
              </w:rPr>
            </w:pPr>
            <w:r w:rsidRPr="00D0473B">
              <w:rPr>
                <w:rFonts w:cs="Times New Roman"/>
              </w:rPr>
              <w:t xml:space="preserve">Wk 3: </w:t>
            </w:r>
            <w:r>
              <w:rPr>
                <w:rFonts w:cs="Times New Roman"/>
              </w:rPr>
              <w:t>Feb 22</w:t>
            </w:r>
          </w:p>
        </w:tc>
        <w:tc>
          <w:tcPr>
            <w:tcW w:w="5940" w:type="dxa"/>
          </w:tcPr>
          <w:p w14:paraId="74C84FFE" w14:textId="41B51BB3" w:rsidR="002208E2" w:rsidRPr="00D0473B" w:rsidRDefault="002208E2" w:rsidP="00494825">
            <w:pPr>
              <w:rPr>
                <w:rFonts w:cs="Times New Roman"/>
              </w:rPr>
            </w:pPr>
            <w:r w:rsidRPr="00D0473B">
              <w:rPr>
                <w:rFonts w:cs="Times New Roman"/>
              </w:rPr>
              <w:t>2.4 ifs for simple flow of control, flowcharts</w:t>
            </w:r>
          </w:p>
        </w:tc>
        <w:tc>
          <w:tcPr>
            <w:tcW w:w="1800" w:type="dxa"/>
          </w:tcPr>
          <w:p w14:paraId="5ABD3450" w14:textId="314DC72A" w:rsidR="002208E2" w:rsidRPr="00D0473B" w:rsidRDefault="000B0334" w:rsidP="00494825">
            <w:pPr>
              <w:rPr>
                <w:rFonts w:cs="Times New Roman"/>
              </w:rPr>
            </w:pPr>
            <w:r>
              <w:rPr>
                <w:rFonts w:cs="Times New Roman"/>
              </w:rPr>
              <w:t>MPL 2.1, 2.2</w:t>
            </w:r>
          </w:p>
        </w:tc>
      </w:tr>
      <w:tr w:rsidR="002208E2" w:rsidRPr="00D0473B" w14:paraId="613BD681" w14:textId="278CB7C2" w:rsidTr="00F615D5">
        <w:tc>
          <w:tcPr>
            <w:tcW w:w="1975" w:type="dxa"/>
          </w:tcPr>
          <w:p w14:paraId="173425C1" w14:textId="6D7D9C4D" w:rsidR="002208E2" w:rsidRPr="00D0473B" w:rsidRDefault="002208E2" w:rsidP="00494825">
            <w:pPr>
              <w:rPr>
                <w:rFonts w:cs="Times New Roman"/>
              </w:rPr>
            </w:pPr>
            <w:r w:rsidRPr="00D0473B">
              <w:rPr>
                <w:rFonts w:cs="Times New Roman"/>
              </w:rPr>
              <w:t xml:space="preserve">Wk 3: </w:t>
            </w:r>
            <w:r>
              <w:rPr>
                <w:rFonts w:cs="Times New Roman"/>
              </w:rPr>
              <w:t>Feb 24</w:t>
            </w:r>
          </w:p>
        </w:tc>
        <w:tc>
          <w:tcPr>
            <w:tcW w:w="5940" w:type="dxa"/>
          </w:tcPr>
          <w:p w14:paraId="46992678" w14:textId="0283657C" w:rsidR="002208E2" w:rsidRPr="00D0473B" w:rsidRDefault="002208E2" w:rsidP="00494825">
            <w:pPr>
              <w:rPr>
                <w:rFonts w:cs="Times New Roman"/>
              </w:rPr>
            </w:pPr>
            <w:r w:rsidRPr="00D0473B">
              <w:rPr>
                <w:rFonts w:cs="Times New Roman"/>
              </w:rPr>
              <w:t>2.4 loops for simple flow of control, flowcharts</w:t>
            </w:r>
          </w:p>
        </w:tc>
        <w:tc>
          <w:tcPr>
            <w:tcW w:w="1800" w:type="dxa"/>
          </w:tcPr>
          <w:p w14:paraId="5C724705" w14:textId="5ED52087" w:rsidR="002208E2" w:rsidRPr="00D0473B" w:rsidRDefault="002208E2" w:rsidP="00494825">
            <w:pPr>
              <w:rPr>
                <w:rFonts w:cs="Times New Roman"/>
              </w:rPr>
            </w:pPr>
          </w:p>
        </w:tc>
      </w:tr>
      <w:tr w:rsidR="002208E2" w:rsidRPr="00D0473B" w14:paraId="47AAD45F" w14:textId="271B77D7" w:rsidTr="00F615D5">
        <w:tc>
          <w:tcPr>
            <w:tcW w:w="1975" w:type="dxa"/>
          </w:tcPr>
          <w:p w14:paraId="4FA101D5" w14:textId="01446790" w:rsidR="002208E2" w:rsidRPr="00D0473B" w:rsidRDefault="002208E2" w:rsidP="00494825">
            <w:pPr>
              <w:rPr>
                <w:rFonts w:cs="Times New Roman"/>
              </w:rPr>
            </w:pPr>
            <w:r w:rsidRPr="00D0473B">
              <w:rPr>
                <w:rFonts w:cs="Times New Roman"/>
              </w:rPr>
              <w:t xml:space="preserve">Wk 3: </w:t>
            </w:r>
            <w:r>
              <w:rPr>
                <w:rFonts w:cs="Times New Roman"/>
              </w:rPr>
              <w:t>Feb 26</w:t>
            </w:r>
          </w:p>
        </w:tc>
        <w:tc>
          <w:tcPr>
            <w:tcW w:w="5940" w:type="dxa"/>
          </w:tcPr>
          <w:p w14:paraId="6ED02297" w14:textId="768F80A9" w:rsidR="002208E2" w:rsidRPr="00D0473B" w:rsidRDefault="002208E2" w:rsidP="00494825">
            <w:pPr>
              <w:rPr>
                <w:rFonts w:cs="Times New Roman"/>
              </w:rPr>
            </w:pPr>
            <w:r w:rsidRPr="00D0473B">
              <w:rPr>
                <w:rFonts w:cs="Times New Roman"/>
              </w:rPr>
              <w:t>2.4 programming patterns, 2.5 program style</w:t>
            </w:r>
          </w:p>
        </w:tc>
        <w:tc>
          <w:tcPr>
            <w:tcW w:w="1800" w:type="dxa"/>
          </w:tcPr>
          <w:p w14:paraId="63D13198" w14:textId="4FA32801" w:rsidR="002208E2" w:rsidRPr="00D0473B" w:rsidRDefault="002208E2" w:rsidP="00494825">
            <w:pPr>
              <w:rPr>
                <w:rFonts w:cs="Times New Roman"/>
              </w:rPr>
            </w:pPr>
            <w:r>
              <w:rPr>
                <w:rFonts w:cs="Times New Roman"/>
              </w:rPr>
              <w:t>MPL 2.3</w:t>
            </w:r>
          </w:p>
        </w:tc>
      </w:tr>
      <w:tr w:rsidR="002208E2" w:rsidRPr="00D0473B" w14:paraId="7CDD34F1" w14:textId="6B6880CA" w:rsidTr="00F615D5">
        <w:tc>
          <w:tcPr>
            <w:tcW w:w="1975" w:type="dxa"/>
          </w:tcPr>
          <w:p w14:paraId="6D5C9DBE" w14:textId="77777777" w:rsidR="002208E2" w:rsidRPr="00D0473B" w:rsidRDefault="002208E2" w:rsidP="00494825">
            <w:pPr>
              <w:rPr>
                <w:rFonts w:cs="Times New Roman"/>
              </w:rPr>
            </w:pPr>
          </w:p>
        </w:tc>
        <w:tc>
          <w:tcPr>
            <w:tcW w:w="5940" w:type="dxa"/>
          </w:tcPr>
          <w:p w14:paraId="151C61B6" w14:textId="77777777" w:rsidR="002208E2" w:rsidRPr="00D0473B" w:rsidRDefault="002208E2" w:rsidP="00494825">
            <w:pPr>
              <w:rPr>
                <w:rFonts w:cs="Times New Roman"/>
              </w:rPr>
            </w:pPr>
          </w:p>
        </w:tc>
        <w:tc>
          <w:tcPr>
            <w:tcW w:w="1800" w:type="dxa"/>
          </w:tcPr>
          <w:p w14:paraId="2321A6CB" w14:textId="77777777" w:rsidR="002208E2" w:rsidRPr="00D0473B" w:rsidRDefault="002208E2" w:rsidP="00494825">
            <w:pPr>
              <w:rPr>
                <w:rFonts w:cs="Times New Roman"/>
              </w:rPr>
            </w:pPr>
          </w:p>
        </w:tc>
      </w:tr>
      <w:tr w:rsidR="002208E2" w:rsidRPr="00D0473B" w14:paraId="6F1757B9" w14:textId="5D087251" w:rsidTr="00F615D5">
        <w:tc>
          <w:tcPr>
            <w:tcW w:w="1975" w:type="dxa"/>
          </w:tcPr>
          <w:p w14:paraId="7FA21793" w14:textId="11C37FF1" w:rsidR="002208E2" w:rsidRPr="00D0473B" w:rsidRDefault="002208E2" w:rsidP="00494825">
            <w:pPr>
              <w:rPr>
                <w:rFonts w:cs="Times New Roman"/>
              </w:rPr>
            </w:pPr>
            <w:r w:rsidRPr="00D0473B">
              <w:rPr>
                <w:rFonts w:cs="Times New Roman"/>
              </w:rPr>
              <w:t xml:space="preserve">Wk 4: </w:t>
            </w:r>
            <w:r>
              <w:rPr>
                <w:rFonts w:cs="Times New Roman"/>
              </w:rPr>
              <w:t>Mar 1</w:t>
            </w:r>
          </w:p>
        </w:tc>
        <w:tc>
          <w:tcPr>
            <w:tcW w:w="5940" w:type="dxa"/>
          </w:tcPr>
          <w:p w14:paraId="086F6528" w14:textId="2DBAA756" w:rsidR="002208E2" w:rsidRPr="00D0473B" w:rsidRDefault="002208E2" w:rsidP="00494825">
            <w:pPr>
              <w:rPr>
                <w:rFonts w:cs="Times New Roman"/>
              </w:rPr>
            </w:pPr>
            <w:r w:rsidRPr="00D0473B">
              <w:rPr>
                <w:rFonts w:cs="Times New Roman"/>
              </w:rPr>
              <w:t>3.1 boolean expressions</w:t>
            </w:r>
            <w:r>
              <w:rPr>
                <w:rFonts w:cs="Times New Roman"/>
              </w:rPr>
              <w:t xml:space="preserve">, </w:t>
            </w:r>
            <w:r w:rsidRPr="00D0473B">
              <w:rPr>
                <w:rFonts w:cs="Times New Roman"/>
              </w:rPr>
              <w:t>3.2 multiway branching</w:t>
            </w:r>
          </w:p>
        </w:tc>
        <w:tc>
          <w:tcPr>
            <w:tcW w:w="1800" w:type="dxa"/>
          </w:tcPr>
          <w:p w14:paraId="28166C96" w14:textId="08A700B5" w:rsidR="002208E2" w:rsidRPr="00D0473B" w:rsidRDefault="002208E2" w:rsidP="00494825">
            <w:pPr>
              <w:rPr>
                <w:rFonts w:cs="Times New Roman"/>
              </w:rPr>
            </w:pPr>
            <w:r>
              <w:rPr>
                <w:rFonts w:cs="Times New Roman"/>
              </w:rPr>
              <w:t>MPL 2.4a</w:t>
            </w:r>
          </w:p>
        </w:tc>
      </w:tr>
      <w:tr w:rsidR="002208E2" w:rsidRPr="00D0473B" w14:paraId="4CC9AB4D" w14:textId="7F508430" w:rsidTr="00F615D5">
        <w:tc>
          <w:tcPr>
            <w:tcW w:w="1975" w:type="dxa"/>
          </w:tcPr>
          <w:p w14:paraId="6D8D5169" w14:textId="5093F176" w:rsidR="002208E2" w:rsidRPr="00D0473B" w:rsidRDefault="002208E2" w:rsidP="00494825">
            <w:pPr>
              <w:rPr>
                <w:rFonts w:cs="Times New Roman"/>
              </w:rPr>
            </w:pPr>
            <w:r w:rsidRPr="00D0473B">
              <w:rPr>
                <w:rFonts w:cs="Times New Roman"/>
              </w:rPr>
              <w:t xml:space="preserve">Wk 4: </w:t>
            </w:r>
            <w:r>
              <w:rPr>
                <w:rFonts w:cs="Times New Roman"/>
              </w:rPr>
              <w:t>Mar 3</w:t>
            </w:r>
          </w:p>
        </w:tc>
        <w:tc>
          <w:tcPr>
            <w:tcW w:w="5940" w:type="dxa"/>
          </w:tcPr>
          <w:p w14:paraId="61791710" w14:textId="7E11EA45" w:rsidR="002208E2" w:rsidRPr="00D0473B" w:rsidRDefault="002208E2" w:rsidP="00494825">
            <w:pPr>
              <w:rPr>
                <w:rFonts w:cs="Times New Roman"/>
              </w:rPr>
            </w:pPr>
            <w:r>
              <w:rPr>
                <w:rFonts w:cs="Times New Roman"/>
              </w:rPr>
              <w:t>Break: no class</w:t>
            </w:r>
          </w:p>
        </w:tc>
        <w:tc>
          <w:tcPr>
            <w:tcW w:w="1800" w:type="dxa"/>
          </w:tcPr>
          <w:p w14:paraId="4EEC3380" w14:textId="7C689FA2" w:rsidR="002208E2" w:rsidRDefault="002208E2" w:rsidP="00494825">
            <w:pPr>
              <w:rPr>
                <w:rFonts w:cs="Times New Roman"/>
              </w:rPr>
            </w:pPr>
          </w:p>
        </w:tc>
      </w:tr>
      <w:tr w:rsidR="002208E2" w:rsidRPr="00D0473B" w14:paraId="08BADF4E" w14:textId="56809E53" w:rsidTr="00F615D5">
        <w:tc>
          <w:tcPr>
            <w:tcW w:w="1975" w:type="dxa"/>
          </w:tcPr>
          <w:p w14:paraId="6FBD8AE7" w14:textId="1D9EE2E5" w:rsidR="002208E2" w:rsidRPr="00D0473B" w:rsidRDefault="002208E2" w:rsidP="00494825">
            <w:pPr>
              <w:rPr>
                <w:rFonts w:cs="Times New Roman"/>
              </w:rPr>
            </w:pPr>
            <w:r w:rsidRPr="00D0473B">
              <w:rPr>
                <w:rFonts w:cs="Times New Roman"/>
              </w:rPr>
              <w:t xml:space="preserve">Wk 4: </w:t>
            </w:r>
            <w:r>
              <w:rPr>
                <w:rFonts w:cs="Times New Roman"/>
              </w:rPr>
              <w:t>Mar 5</w:t>
            </w:r>
          </w:p>
        </w:tc>
        <w:tc>
          <w:tcPr>
            <w:tcW w:w="5940" w:type="dxa"/>
          </w:tcPr>
          <w:p w14:paraId="5586A944" w14:textId="3EE410DA" w:rsidR="002208E2" w:rsidRPr="00D0473B" w:rsidRDefault="002208E2" w:rsidP="00494825">
            <w:pPr>
              <w:rPr>
                <w:rFonts w:cs="Times New Roman"/>
              </w:rPr>
            </w:pPr>
            <w:r w:rsidRPr="00D0473B">
              <w:rPr>
                <w:rFonts w:cs="Times New Roman"/>
              </w:rPr>
              <w:t>analyzing a problem and designing possible solutions</w:t>
            </w:r>
          </w:p>
        </w:tc>
        <w:tc>
          <w:tcPr>
            <w:tcW w:w="1800" w:type="dxa"/>
          </w:tcPr>
          <w:p w14:paraId="1F46B46A" w14:textId="54C0FB4B" w:rsidR="002208E2" w:rsidRPr="00D0473B" w:rsidRDefault="002208E2" w:rsidP="00494825">
            <w:pPr>
              <w:rPr>
                <w:rFonts w:cs="Times New Roman"/>
              </w:rPr>
            </w:pPr>
            <w:r>
              <w:rPr>
                <w:rFonts w:cs="Times New Roman"/>
              </w:rPr>
              <w:t>MPL 2.4b</w:t>
            </w:r>
          </w:p>
        </w:tc>
      </w:tr>
      <w:tr w:rsidR="002208E2" w:rsidRPr="00D0473B" w14:paraId="02172CC5" w14:textId="76840D50" w:rsidTr="00F615D5">
        <w:tc>
          <w:tcPr>
            <w:tcW w:w="1975" w:type="dxa"/>
          </w:tcPr>
          <w:p w14:paraId="628BAE3C" w14:textId="77777777" w:rsidR="002208E2" w:rsidRPr="00D0473B" w:rsidRDefault="002208E2" w:rsidP="00494825">
            <w:pPr>
              <w:rPr>
                <w:rFonts w:cs="Times New Roman"/>
              </w:rPr>
            </w:pPr>
          </w:p>
        </w:tc>
        <w:tc>
          <w:tcPr>
            <w:tcW w:w="5940" w:type="dxa"/>
          </w:tcPr>
          <w:p w14:paraId="23A81415" w14:textId="77777777" w:rsidR="002208E2" w:rsidRPr="00D0473B" w:rsidRDefault="002208E2" w:rsidP="00494825">
            <w:pPr>
              <w:rPr>
                <w:rFonts w:cs="Times New Roman"/>
              </w:rPr>
            </w:pPr>
          </w:p>
        </w:tc>
        <w:tc>
          <w:tcPr>
            <w:tcW w:w="1800" w:type="dxa"/>
          </w:tcPr>
          <w:p w14:paraId="42FFA8DA" w14:textId="77777777" w:rsidR="002208E2" w:rsidRPr="00D0473B" w:rsidRDefault="002208E2" w:rsidP="00494825">
            <w:pPr>
              <w:rPr>
                <w:rFonts w:cs="Times New Roman"/>
              </w:rPr>
            </w:pPr>
          </w:p>
        </w:tc>
      </w:tr>
      <w:tr w:rsidR="002208E2" w:rsidRPr="00D0473B" w14:paraId="734391F9" w14:textId="64FD9786" w:rsidTr="00F615D5">
        <w:tc>
          <w:tcPr>
            <w:tcW w:w="1975" w:type="dxa"/>
          </w:tcPr>
          <w:p w14:paraId="04157A26" w14:textId="21E8451C" w:rsidR="002208E2" w:rsidRPr="00D0473B" w:rsidRDefault="002208E2" w:rsidP="00494825">
            <w:pPr>
              <w:rPr>
                <w:rFonts w:cs="Times New Roman"/>
              </w:rPr>
            </w:pPr>
            <w:r w:rsidRPr="00D0473B">
              <w:rPr>
                <w:rFonts w:cs="Times New Roman"/>
              </w:rPr>
              <w:t xml:space="preserve">Wk 5: </w:t>
            </w:r>
            <w:r>
              <w:rPr>
                <w:rFonts w:cs="Times New Roman"/>
              </w:rPr>
              <w:t>Mar 8</w:t>
            </w:r>
          </w:p>
        </w:tc>
        <w:tc>
          <w:tcPr>
            <w:tcW w:w="5940" w:type="dxa"/>
          </w:tcPr>
          <w:p w14:paraId="46FBA9DE" w14:textId="2727FB85" w:rsidR="002208E2" w:rsidRPr="00D0473B" w:rsidRDefault="002208E2" w:rsidP="00494825">
            <w:pPr>
              <w:rPr>
                <w:rFonts w:cs="Times New Roman"/>
              </w:rPr>
            </w:pPr>
            <w:r w:rsidRPr="00D0473B">
              <w:rPr>
                <w:rFonts w:cs="Times New Roman"/>
              </w:rPr>
              <w:t>nesting of control structures</w:t>
            </w:r>
          </w:p>
        </w:tc>
        <w:tc>
          <w:tcPr>
            <w:tcW w:w="1800" w:type="dxa"/>
          </w:tcPr>
          <w:p w14:paraId="6FAAD1D5" w14:textId="79A53D3A" w:rsidR="002208E2" w:rsidRPr="00D0473B" w:rsidRDefault="000B0334" w:rsidP="00494825">
            <w:pPr>
              <w:rPr>
                <w:rFonts w:cs="Times New Roman"/>
              </w:rPr>
            </w:pPr>
            <w:r>
              <w:rPr>
                <w:rFonts w:cs="Times New Roman"/>
              </w:rPr>
              <w:t>MPL 3.2</w:t>
            </w:r>
          </w:p>
        </w:tc>
      </w:tr>
      <w:tr w:rsidR="002208E2" w:rsidRPr="00D0473B" w14:paraId="167E9384" w14:textId="0740D6A3" w:rsidTr="00F615D5">
        <w:tc>
          <w:tcPr>
            <w:tcW w:w="1975" w:type="dxa"/>
          </w:tcPr>
          <w:p w14:paraId="0243FBB7" w14:textId="35EB19A4" w:rsidR="002208E2" w:rsidRPr="00D0473B" w:rsidRDefault="002208E2" w:rsidP="00494825">
            <w:pPr>
              <w:rPr>
                <w:rFonts w:cs="Times New Roman"/>
              </w:rPr>
            </w:pPr>
            <w:r w:rsidRPr="00D0473B">
              <w:rPr>
                <w:rFonts w:cs="Times New Roman"/>
              </w:rPr>
              <w:t xml:space="preserve">Wk 5: </w:t>
            </w:r>
            <w:r>
              <w:rPr>
                <w:rFonts w:cs="Times New Roman"/>
              </w:rPr>
              <w:t>Mar 10</w:t>
            </w:r>
          </w:p>
        </w:tc>
        <w:tc>
          <w:tcPr>
            <w:tcW w:w="5940" w:type="dxa"/>
          </w:tcPr>
          <w:p w14:paraId="051C5182" w14:textId="6953BB0C" w:rsidR="002208E2" w:rsidRPr="00D0473B" w:rsidRDefault="002208E2" w:rsidP="00494825">
            <w:pPr>
              <w:rPr>
                <w:rFonts w:cs="Times New Roman"/>
              </w:rPr>
            </w:pPr>
            <w:r w:rsidRPr="00D0473B">
              <w:rPr>
                <w:rFonts w:cs="Times New Roman"/>
              </w:rPr>
              <w:t>review</w:t>
            </w:r>
          </w:p>
        </w:tc>
        <w:tc>
          <w:tcPr>
            <w:tcW w:w="1800" w:type="dxa"/>
          </w:tcPr>
          <w:p w14:paraId="5D76E13D" w14:textId="2EFB264B" w:rsidR="002208E2" w:rsidRPr="00D0473B" w:rsidRDefault="000B0334" w:rsidP="00494825">
            <w:pPr>
              <w:rPr>
                <w:rFonts w:cs="Times New Roman"/>
              </w:rPr>
            </w:pPr>
            <w:r>
              <w:rPr>
                <w:rFonts w:cs="Times New Roman"/>
              </w:rPr>
              <w:t>PRJ 1</w:t>
            </w:r>
          </w:p>
        </w:tc>
      </w:tr>
      <w:tr w:rsidR="002208E2" w:rsidRPr="00D0473B" w14:paraId="284008D0" w14:textId="34ABB994" w:rsidTr="00F615D5">
        <w:tc>
          <w:tcPr>
            <w:tcW w:w="1975" w:type="dxa"/>
          </w:tcPr>
          <w:p w14:paraId="10EDF19B" w14:textId="1A276933" w:rsidR="002208E2" w:rsidRPr="00D0473B" w:rsidRDefault="002208E2" w:rsidP="00494825">
            <w:pPr>
              <w:rPr>
                <w:rFonts w:cs="Times New Roman"/>
              </w:rPr>
            </w:pPr>
            <w:r w:rsidRPr="00D0473B">
              <w:rPr>
                <w:rFonts w:cs="Times New Roman"/>
              </w:rPr>
              <w:t xml:space="preserve">Wk 5: </w:t>
            </w:r>
            <w:r>
              <w:rPr>
                <w:rFonts w:cs="Times New Roman"/>
              </w:rPr>
              <w:t>Mar 12</w:t>
            </w:r>
          </w:p>
        </w:tc>
        <w:tc>
          <w:tcPr>
            <w:tcW w:w="5940" w:type="dxa"/>
          </w:tcPr>
          <w:p w14:paraId="135A7D73" w14:textId="6AD2EF52" w:rsidR="002208E2" w:rsidRPr="00D0473B" w:rsidRDefault="002208E2" w:rsidP="00494825">
            <w:pPr>
              <w:rPr>
                <w:rFonts w:cs="Times New Roman"/>
              </w:rPr>
            </w:pPr>
            <w:r w:rsidRPr="00D0473B">
              <w:rPr>
                <w:rFonts w:cs="Times New Roman"/>
              </w:rPr>
              <w:t>Exam 1 on all that has been done thus far</w:t>
            </w:r>
            <w:r>
              <w:rPr>
                <w:rFonts w:cs="Times New Roman"/>
              </w:rPr>
              <w:t>.</w:t>
            </w:r>
          </w:p>
        </w:tc>
        <w:tc>
          <w:tcPr>
            <w:tcW w:w="1800" w:type="dxa"/>
          </w:tcPr>
          <w:p w14:paraId="3AFB2321" w14:textId="72C4D090" w:rsidR="002208E2" w:rsidRPr="00D0473B" w:rsidRDefault="00CF202C" w:rsidP="00494825">
            <w:pPr>
              <w:rPr>
                <w:rFonts w:cs="Times New Roman"/>
              </w:rPr>
            </w:pPr>
            <w:r>
              <w:rPr>
                <w:rFonts w:cs="Times New Roman"/>
              </w:rPr>
              <w:t>Exam 1</w:t>
            </w:r>
          </w:p>
        </w:tc>
      </w:tr>
      <w:tr w:rsidR="002208E2" w:rsidRPr="00D0473B" w14:paraId="436956E1" w14:textId="4F7F83F3" w:rsidTr="00F615D5">
        <w:tc>
          <w:tcPr>
            <w:tcW w:w="1975" w:type="dxa"/>
          </w:tcPr>
          <w:p w14:paraId="61EC7682" w14:textId="77777777" w:rsidR="002208E2" w:rsidRPr="00D0473B" w:rsidRDefault="002208E2" w:rsidP="00494825">
            <w:pPr>
              <w:rPr>
                <w:rFonts w:cs="Times New Roman"/>
              </w:rPr>
            </w:pPr>
          </w:p>
        </w:tc>
        <w:tc>
          <w:tcPr>
            <w:tcW w:w="5940" w:type="dxa"/>
          </w:tcPr>
          <w:p w14:paraId="478B3B28" w14:textId="77777777" w:rsidR="002208E2" w:rsidRPr="00D0473B" w:rsidRDefault="002208E2" w:rsidP="00494825">
            <w:pPr>
              <w:rPr>
                <w:rFonts w:cs="Times New Roman"/>
              </w:rPr>
            </w:pPr>
          </w:p>
        </w:tc>
        <w:tc>
          <w:tcPr>
            <w:tcW w:w="1800" w:type="dxa"/>
          </w:tcPr>
          <w:p w14:paraId="69F5EEBF" w14:textId="77777777" w:rsidR="002208E2" w:rsidRPr="00D0473B" w:rsidRDefault="002208E2" w:rsidP="00494825">
            <w:pPr>
              <w:rPr>
                <w:rFonts w:cs="Times New Roman"/>
              </w:rPr>
            </w:pPr>
          </w:p>
        </w:tc>
      </w:tr>
      <w:tr w:rsidR="002208E2" w:rsidRPr="00D0473B" w14:paraId="1B3B6B4C" w14:textId="1AD4FDB1" w:rsidTr="00F615D5">
        <w:tc>
          <w:tcPr>
            <w:tcW w:w="1975" w:type="dxa"/>
          </w:tcPr>
          <w:p w14:paraId="3B9EC8BA" w14:textId="40120292" w:rsidR="002208E2" w:rsidRPr="00D0473B" w:rsidRDefault="002208E2" w:rsidP="00494825">
            <w:pPr>
              <w:rPr>
                <w:rFonts w:cs="Times New Roman"/>
              </w:rPr>
            </w:pPr>
            <w:r w:rsidRPr="00D0473B">
              <w:rPr>
                <w:rFonts w:cs="Times New Roman"/>
              </w:rPr>
              <w:t xml:space="preserve">Wk 6: </w:t>
            </w:r>
            <w:r>
              <w:rPr>
                <w:rFonts w:cs="Times New Roman"/>
              </w:rPr>
              <w:t>Mar 15</w:t>
            </w:r>
          </w:p>
        </w:tc>
        <w:tc>
          <w:tcPr>
            <w:tcW w:w="5940" w:type="dxa"/>
          </w:tcPr>
          <w:p w14:paraId="55874965" w14:textId="71BC8BFE" w:rsidR="002208E2" w:rsidRPr="00D0473B" w:rsidRDefault="002208E2" w:rsidP="00494825">
            <w:pPr>
              <w:rPr>
                <w:rFonts w:cs="Times New Roman"/>
              </w:rPr>
            </w:pPr>
            <w:r w:rsidRPr="00D0473B">
              <w:rPr>
                <w:rFonts w:cs="Times New Roman"/>
              </w:rPr>
              <w:t>3.3 more about C++ loops</w:t>
            </w:r>
          </w:p>
        </w:tc>
        <w:tc>
          <w:tcPr>
            <w:tcW w:w="1800" w:type="dxa"/>
          </w:tcPr>
          <w:p w14:paraId="78151CC7" w14:textId="77777777" w:rsidR="002208E2" w:rsidRPr="00D0473B" w:rsidRDefault="002208E2" w:rsidP="00494825">
            <w:pPr>
              <w:rPr>
                <w:rFonts w:cs="Times New Roman"/>
              </w:rPr>
            </w:pPr>
          </w:p>
        </w:tc>
      </w:tr>
      <w:tr w:rsidR="002208E2" w:rsidRPr="00D0473B" w14:paraId="59766B73" w14:textId="5CFE084F" w:rsidTr="00F615D5">
        <w:tc>
          <w:tcPr>
            <w:tcW w:w="1975" w:type="dxa"/>
          </w:tcPr>
          <w:p w14:paraId="518FF69C" w14:textId="1EABA305" w:rsidR="002208E2" w:rsidRPr="00D0473B" w:rsidRDefault="002208E2" w:rsidP="00494825">
            <w:pPr>
              <w:rPr>
                <w:rFonts w:cs="Times New Roman"/>
              </w:rPr>
            </w:pPr>
            <w:r w:rsidRPr="00D0473B">
              <w:rPr>
                <w:rFonts w:cs="Times New Roman"/>
              </w:rPr>
              <w:t xml:space="preserve">Wk 6: </w:t>
            </w:r>
            <w:r>
              <w:rPr>
                <w:rFonts w:cs="Times New Roman"/>
              </w:rPr>
              <w:t>Mar 17</w:t>
            </w:r>
          </w:p>
        </w:tc>
        <w:tc>
          <w:tcPr>
            <w:tcW w:w="5940" w:type="dxa"/>
          </w:tcPr>
          <w:p w14:paraId="1AF49AC3" w14:textId="4C52AC5B" w:rsidR="002208E2" w:rsidRPr="00D0473B" w:rsidRDefault="002208E2" w:rsidP="00494825">
            <w:pPr>
              <w:rPr>
                <w:rFonts w:cs="Times New Roman"/>
              </w:rPr>
            </w:pPr>
            <w:r w:rsidRPr="00D0473B">
              <w:rPr>
                <w:rFonts w:cs="Times New Roman"/>
              </w:rPr>
              <w:t>in-class exercise: write a for loop to get a particular sequence</w:t>
            </w:r>
          </w:p>
        </w:tc>
        <w:tc>
          <w:tcPr>
            <w:tcW w:w="1800" w:type="dxa"/>
          </w:tcPr>
          <w:p w14:paraId="1891AF05" w14:textId="27A4B814" w:rsidR="002208E2" w:rsidRPr="00D0473B" w:rsidRDefault="002208E2" w:rsidP="00494825">
            <w:pPr>
              <w:rPr>
                <w:rFonts w:cs="Times New Roman"/>
              </w:rPr>
            </w:pPr>
            <w:r>
              <w:rPr>
                <w:rFonts w:cs="Times New Roman"/>
              </w:rPr>
              <w:t>MPL 3.3</w:t>
            </w:r>
          </w:p>
        </w:tc>
      </w:tr>
      <w:tr w:rsidR="002208E2" w:rsidRPr="00D0473B" w14:paraId="161DE1AD" w14:textId="27F41102" w:rsidTr="00F615D5">
        <w:tc>
          <w:tcPr>
            <w:tcW w:w="1975" w:type="dxa"/>
          </w:tcPr>
          <w:p w14:paraId="2F04F43E" w14:textId="3326C74A" w:rsidR="002208E2" w:rsidRPr="00D0473B" w:rsidRDefault="002208E2" w:rsidP="00494825">
            <w:pPr>
              <w:rPr>
                <w:rFonts w:cs="Times New Roman"/>
              </w:rPr>
            </w:pPr>
            <w:r w:rsidRPr="00D0473B">
              <w:rPr>
                <w:rFonts w:cs="Times New Roman"/>
              </w:rPr>
              <w:t xml:space="preserve">Wk 6: </w:t>
            </w:r>
            <w:r>
              <w:rPr>
                <w:rFonts w:cs="Times New Roman"/>
              </w:rPr>
              <w:t>Mar 19</w:t>
            </w:r>
          </w:p>
        </w:tc>
        <w:tc>
          <w:tcPr>
            <w:tcW w:w="5940" w:type="dxa"/>
          </w:tcPr>
          <w:p w14:paraId="6C1AC3B7" w14:textId="62C2A067" w:rsidR="002208E2" w:rsidRPr="00D0473B" w:rsidRDefault="002208E2" w:rsidP="00494825">
            <w:pPr>
              <w:rPr>
                <w:rFonts w:cs="Times New Roman"/>
              </w:rPr>
            </w:pPr>
            <w:r w:rsidRPr="00D0473B">
              <w:rPr>
                <w:rFonts w:cs="Times New Roman"/>
              </w:rPr>
              <w:t>3.4 designing loops; loop patterns</w:t>
            </w:r>
          </w:p>
        </w:tc>
        <w:tc>
          <w:tcPr>
            <w:tcW w:w="1800" w:type="dxa"/>
          </w:tcPr>
          <w:p w14:paraId="593D4A6C" w14:textId="77777777" w:rsidR="002208E2" w:rsidRPr="00D0473B" w:rsidRDefault="002208E2" w:rsidP="00494825">
            <w:pPr>
              <w:rPr>
                <w:rFonts w:cs="Times New Roman"/>
              </w:rPr>
            </w:pPr>
          </w:p>
        </w:tc>
      </w:tr>
      <w:tr w:rsidR="002208E2" w:rsidRPr="00D0473B" w14:paraId="427EE596" w14:textId="1F5D0321" w:rsidTr="00F615D5">
        <w:tc>
          <w:tcPr>
            <w:tcW w:w="1975" w:type="dxa"/>
          </w:tcPr>
          <w:p w14:paraId="58FFB26D" w14:textId="77777777" w:rsidR="002208E2" w:rsidRPr="00D0473B" w:rsidRDefault="002208E2" w:rsidP="00494825">
            <w:pPr>
              <w:rPr>
                <w:rFonts w:cs="Times New Roman"/>
              </w:rPr>
            </w:pPr>
          </w:p>
        </w:tc>
        <w:tc>
          <w:tcPr>
            <w:tcW w:w="5940" w:type="dxa"/>
          </w:tcPr>
          <w:p w14:paraId="646CF1A3" w14:textId="77777777" w:rsidR="002208E2" w:rsidRPr="00D0473B" w:rsidRDefault="002208E2" w:rsidP="00494825">
            <w:pPr>
              <w:tabs>
                <w:tab w:val="left" w:pos="2904"/>
              </w:tabs>
              <w:rPr>
                <w:rFonts w:cs="Times New Roman"/>
              </w:rPr>
            </w:pPr>
          </w:p>
        </w:tc>
        <w:tc>
          <w:tcPr>
            <w:tcW w:w="1800" w:type="dxa"/>
          </w:tcPr>
          <w:p w14:paraId="4E4DC00F" w14:textId="77777777" w:rsidR="002208E2" w:rsidRPr="00D0473B" w:rsidRDefault="002208E2" w:rsidP="00494825">
            <w:pPr>
              <w:tabs>
                <w:tab w:val="left" w:pos="2904"/>
              </w:tabs>
              <w:rPr>
                <w:rFonts w:cs="Times New Roman"/>
              </w:rPr>
            </w:pPr>
          </w:p>
        </w:tc>
      </w:tr>
      <w:tr w:rsidR="002208E2" w:rsidRPr="00D0473B" w14:paraId="62869FC0" w14:textId="17CDECB3" w:rsidTr="00F615D5">
        <w:tc>
          <w:tcPr>
            <w:tcW w:w="1975" w:type="dxa"/>
          </w:tcPr>
          <w:p w14:paraId="136760D9" w14:textId="6C29C4D5" w:rsidR="002208E2" w:rsidRPr="00D0473B" w:rsidRDefault="002208E2" w:rsidP="00494825">
            <w:pPr>
              <w:rPr>
                <w:rFonts w:cs="Times New Roman"/>
              </w:rPr>
            </w:pPr>
            <w:r w:rsidRPr="00D0473B">
              <w:rPr>
                <w:rFonts w:cs="Times New Roman"/>
              </w:rPr>
              <w:t xml:space="preserve">Wk 7: </w:t>
            </w:r>
            <w:r>
              <w:rPr>
                <w:rFonts w:cs="Times New Roman"/>
              </w:rPr>
              <w:t>Mar 22</w:t>
            </w:r>
          </w:p>
        </w:tc>
        <w:tc>
          <w:tcPr>
            <w:tcW w:w="5940" w:type="dxa"/>
          </w:tcPr>
          <w:p w14:paraId="7FFB24BE" w14:textId="1B48441F" w:rsidR="002208E2" w:rsidRPr="00D0473B" w:rsidRDefault="002208E2" w:rsidP="00494825">
            <w:pPr>
              <w:tabs>
                <w:tab w:val="left" w:pos="2904"/>
              </w:tabs>
              <w:rPr>
                <w:rFonts w:cs="Times New Roman"/>
              </w:rPr>
            </w:pPr>
            <w:r w:rsidRPr="00D0473B">
              <w:rPr>
                <w:rFonts w:cs="Times New Roman"/>
              </w:rPr>
              <w:t>4.1 top-down design; 4.2 predefined functions</w:t>
            </w:r>
          </w:p>
        </w:tc>
        <w:tc>
          <w:tcPr>
            <w:tcW w:w="1800" w:type="dxa"/>
          </w:tcPr>
          <w:p w14:paraId="51FE3C0F" w14:textId="160C3F4C" w:rsidR="002208E2" w:rsidRPr="00D0473B" w:rsidRDefault="002208E2" w:rsidP="00494825">
            <w:pPr>
              <w:tabs>
                <w:tab w:val="left" w:pos="2904"/>
              </w:tabs>
              <w:rPr>
                <w:rFonts w:cs="Times New Roman"/>
              </w:rPr>
            </w:pPr>
            <w:r>
              <w:rPr>
                <w:rFonts w:cs="Times New Roman"/>
              </w:rPr>
              <w:t>MPL 3.4</w:t>
            </w:r>
          </w:p>
        </w:tc>
      </w:tr>
      <w:tr w:rsidR="002208E2" w:rsidRPr="00D0473B" w14:paraId="1398319A" w14:textId="2152EBA9" w:rsidTr="00F615D5">
        <w:tc>
          <w:tcPr>
            <w:tcW w:w="1975" w:type="dxa"/>
          </w:tcPr>
          <w:p w14:paraId="61AB6ECD" w14:textId="1A25E8F4" w:rsidR="002208E2" w:rsidRPr="00D0473B" w:rsidRDefault="002208E2" w:rsidP="00494825">
            <w:pPr>
              <w:rPr>
                <w:rFonts w:cs="Times New Roman"/>
              </w:rPr>
            </w:pPr>
            <w:r w:rsidRPr="00D0473B">
              <w:rPr>
                <w:rFonts w:cs="Times New Roman"/>
              </w:rPr>
              <w:t xml:space="preserve">Wk 7: </w:t>
            </w:r>
            <w:r>
              <w:rPr>
                <w:rFonts w:cs="Times New Roman"/>
              </w:rPr>
              <w:t>Mar 24</w:t>
            </w:r>
          </w:p>
        </w:tc>
        <w:tc>
          <w:tcPr>
            <w:tcW w:w="5940" w:type="dxa"/>
          </w:tcPr>
          <w:p w14:paraId="08C69773" w14:textId="71D014CD" w:rsidR="002208E2" w:rsidRPr="00D0473B" w:rsidRDefault="002208E2" w:rsidP="00494825">
            <w:pPr>
              <w:rPr>
                <w:rFonts w:cs="Times New Roman"/>
              </w:rPr>
            </w:pPr>
            <w:r w:rsidRPr="00D0473B">
              <w:rPr>
                <w:rFonts w:cs="Times New Roman"/>
              </w:rPr>
              <w:t>4.3 user-defined functions; 4.4 procedural abstraction;</w:t>
            </w:r>
          </w:p>
        </w:tc>
        <w:tc>
          <w:tcPr>
            <w:tcW w:w="1800" w:type="dxa"/>
          </w:tcPr>
          <w:p w14:paraId="05276E91" w14:textId="170E0B6E" w:rsidR="002208E2" w:rsidRPr="00D0473B" w:rsidRDefault="002208E2" w:rsidP="00494825">
            <w:pPr>
              <w:rPr>
                <w:rFonts w:cs="Times New Roman"/>
              </w:rPr>
            </w:pPr>
            <w:r>
              <w:rPr>
                <w:rFonts w:cs="Times New Roman"/>
              </w:rPr>
              <w:t>MPL 4.2</w:t>
            </w:r>
          </w:p>
        </w:tc>
      </w:tr>
      <w:tr w:rsidR="002208E2" w:rsidRPr="00D0473B" w14:paraId="063A2101" w14:textId="54C95EAE" w:rsidTr="00F615D5">
        <w:tc>
          <w:tcPr>
            <w:tcW w:w="1975" w:type="dxa"/>
          </w:tcPr>
          <w:p w14:paraId="08A87E70" w14:textId="51AB191D" w:rsidR="002208E2" w:rsidRPr="00D0473B" w:rsidRDefault="002208E2" w:rsidP="00494825">
            <w:pPr>
              <w:rPr>
                <w:rFonts w:cs="Times New Roman"/>
              </w:rPr>
            </w:pPr>
            <w:r w:rsidRPr="00D0473B">
              <w:rPr>
                <w:rFonts w:cs="Times New Roman"/>
              </w:rPr>
              <w:t xml:space="preserve">Wk 7: </w:t>
            </w:r>
            <w:r>
              <w:rPr>
                <w:rFonts w:cs="Times New Roman"/>
              </w:rPr>
              <w:t>Mar 26</w:t>
            </w:r>
          </w:p>
        </w:tc>
        <w:tc>
          <w:tcPr>
            <w:tcW w:w="5940" w:type="dxa"/>
          </w:tcPr>
          <w:p w14:paraId="0ADDBBC6" w14:textId="298E214C" w:rsidR="002208E2" w:rsidRPr="00D0473B" w:rsidRDefault="002208E2" w:rsidP="00494825">
            <w:pPr>
              <w:rPr>
                <w:rFonts w:cs="Times New Roman"/>
              </w:rPr>
            </w:pPr>
            <w:r w:rsidRPr="00D0473B">
              <w:rPr>
                <w:rFonts w:cs="Times New Roman"/>
              </w:rPr>
              <w:t>4.5 scope and local variables; 4.6 overloading function names</w:t>
            </w:r>
          </w:p>
        </w:tc>
        <w:tc>
          <w:tcPr>
            <w:tcW w:w="1800" w:type="dxa"/>
          </w:tcPr>
          <w:p w14:paraId="4C422748" w14:textId="433EC6A9" w:rsidR="002208E2" w:rsidRPr="00D0473B" w:rsidRDefault="00EC657B" w:rsidP="00494825">
            <w:pPr>
              <w:rPr>
                <w:rFonts w:cs="Times New Roman"/>
              </w:rPr>
            </w:pPr>
            <w:r>
              <w:rPr>
                <w:rFonts w:cs="Times New Roman"/>
              </w:rPr>
              <w:t>MPL 4.3</w:t>
            </w:r>
          </w:p>
        </w:tc>
      </w:tr>
      <w:tr w:rsidR="002208E2" w:rsidRPr="00D0473B" w14:paraId="6D8375D0" w14:textId="20E9C87B" w:rsidTr="00F615D5">
        <w:tc>
          <w:tcPr>
            <w:tcW w:w="1975" w:type="dxa"/>
          </w:tcPr>
          <w:p w14:paraId="2B9D9F53" w14:textId="77777777" w:rsidR="002208E2" w:rsidRPr="00D0473B" w:rsidRDefault="002208E2" w:rsidP="00494825">
            <w:pPr>
              <w:rPr>
                <w:rFonts w:cs="Times New Roman"/>
              </w:rPr>
            </w:pPr>
          </w:p>
        </w:tc>
        <w:tc>
          <w:tcPr>
            <w:tcW w:w="5940" w:type="dxa"/>
          </w:tcPr>
          <w:p w14:paraId="58F5EC9F" w14:textId="77777777" w:rsidR="002208E2" w:rsidRPr="00D0473B" w:rsidRDefault="002208E2" w:rsidP="00494825">
            <w:pPr>
              <w:rPr>
                <w:rFonts w:cs="Times New Roman"/>
              </w:rPr>
            </w:pPr>
          </w:p>
        </w:tc>
        <w:tc>
          <w:tcPr>
            <w:tcW w:w="1800" w:type="dxa"/>
          </w:tcPr>
          <w:p w14:paraId="43BCC98F" w14:textId="77777777" w:rsidR="002208E2" w:rsidRPr="00D0473B" w:rsidRDefault="002208E2" w:rsidP="00494825">
            <w:pPr>
              <w:rPr>
                <w:rFonts w:cs="Times New Roman"/>
              </w:rPr>
            </w:pPr>
          </w:p>
        </w:tc>
      </w:tr>
      <w:tr w:rsidR="002208E2" w:rsidRPr="00D0473B" w14:paraId="7F6DCAD9" w14:textId="3C8D599A" w:rsidTr="00F615D5">
        <w:tc>
          <w:tcPr>
            <w:tcW w:w="1975" w:type="dxa"/>
          </w:tcPr>
          <w:p w14:paraId="7F10E49F" w14:textId="1325556B" w:rsidR="002208E2" w:rsidRPr="00D0473B" w:rsidRDefault="002208E2" w:rsidP="00494825">
            <w:pPr>
              <w:rPr>
                <w:rFonts w:cs="Times New Roman"/>
              </w:rPr>
            </w:pPr>
            <w:r w:rsidRPr="00D0473B">
              <w:rPr>
                <w:rFonts w:cs="Times New Roman"/>
              </w:rPr>
              <w:t xml:space="preserve">Wk 8: </w:t>
            </w:r>
            <w:r>
              <w:rPr>
                <w:rFonts w:cs="Times New Roman"/>
              </w:rPr>
              <w:t>Mar 29</w:t>
            </w:r>
          </w:p>
        </w:tc>
        <w:tc>
          <w:tcPr>
            <w:tcW w:w="5940" w:type="dxa"/>
          </w:tcPr>
          <w:p w14:paraId="461FAFFB" w14:textId="51812D35" w:rsidR="002208E2" w:rsidRPr="00D0473B" w:rsidRDefault="002208E2" w:rsidP="00494825">
            <w:pPr>
              <w:rPr>
                <w:rFonts w:cs="Times New Roman"/>
              </w:rPr>
            </w:pPr>
            <w:r w:rsidRPr="00D0473B">
              <w:rPr>
                <w:rFonts w:cs="Times New Roman"/>
              </w:rPr>
              <w:t xml:space="preserve">5.1 void functions; 5.2 call by ref. parameters </w:t>
            </w:r>
          </w:p>
        </w:tc>
        <w:tc>
          <w:tcPr>
            <w:tcW w:w="1800" w:type="dxa"/>
          </w:tcPr>
          <w:p w14:paraId="15B33CF1" w14:textId="358369F1" w:rsidR="002208E2" w:rsidRPr="00D0473B" w:rsidRDefault="00EC657B" w:rsidP="00494825">
            <w:pPr>
              <w:rPr>
                <w:rFonts w:cs="Times New Roman"/>
              </w:rPr>
            </w:pPr>
            <w:r>
              <w:rPr>
                <w:rFonts w:cs="Times New Roman"/>
              </w:rPr>
              <w:t>PRJ 2</w:t>
            </w:r>
          </w:p>
        </w:tc>
      </w:tr>
      <w:tr w:rsidR="002208E2" w:rsidRPr="00D0473B" w14:paraId="45755F99" w14:textId="1835B4C8" w:rsidTr="00F615D5">
        <w:tc>
          <w:tcPr>
            <w:tcW w:w="1975" w:type="dxa"/>
          </w:tcPr>
          <w:p w14:paraId="320BD4E7" w14:textId="612A4338" w:rsidR="002208E2" w:rsidRPr="00D0473B" w:rsidRDefault="002208E2" w:rsidP="00494825">
            <w:pPr>
              <w:rPr>
                <w:rFonts w:cs="Times New Roman"/>
              </w:rPr>
            </w:pPr>
            <w:r w:rsidRPr="00D0473B">
              <w:rPr>
                <w:rFonts w:cs="Times New Roman"/>
              </w:rPr>
              <w:t xml:space="preserve">Wk 8: </w:t>
            </w:r>
            <w:r>
              <w:rPr>
                <w:rFonts w:cs="Times New Roman"/>
              </w:rPr>
              <w:t>Mar 31</w:t>
            </w:r>
          </w:p>
        </w:tc>
        <w:tc>
          <w:tcPr>
            <w:tcW w:w="5940" w:type="dxa"/>
          </w:tcPr>
          <w:p w14:paraId="0AF37551" w14:textId="293F855D" w:rsidR="002208E2" w:rsidRPr="00D0473B" w:rsidRDefault="002208E2" w:rsidP="00494825">
            <w:pPr>
              <w:rPr>
                <w:rFonts w:cs="Times New Roman"/>
              </w:rPr>
            </w:pPr>
            <w:r w:rsidRPr="00D0473B">
              <w:rPr>
                <w:rFonts w:cs="Times New Roman"/>
              </w:rPr>
              <w:t>5.3 procedural abstraction</w:t>
            </w:r>
          </w:p>
        </w:tc>
        <w:tc>
          <w:tcPr>
            <w:tcW w:w="1800" w:type="dxa"/>
          </w:tcPr>
          <w:p w14:paraId="5F651E38" w14:textId="71A9795C" w:rsidR="002208E2" w:rsidRPr="00D0473B" w:rsidRDefault="002208E2" w:rsidP="00494825">
            <w:pPr>
              <w:rPr>
                <w:rFonts w:cs="Times New Roman"/>
              </w:rPr>
            </w:pPr>
          </w:p>
        </w:tc>
      </w:tr>
      <w:tr w:rsidR="002208E2" w:rsidRPr="00D0473B" w14:paraId="1CF930E9" w14:textId="454521B6" w:rsidTr="00F615D5">
        <w:tc>
          <w:tcPr>
            <w:tcW w:w="1975" w:type="dxa"/>
          </w:tcPr>
          <w:p w14:paraId="42E144F4" w14:textId="32DF4A24" w:rsidR="002208E2" w:rsidRPr="00D0473B" w:rsidRDefault="002208E2" w:rsidP="00494825">
            <w:pPr>
              <w:rPr>
                <w:rFonts w:cs="Times New Roman"/>
              </w:rPr>
            </w:pPr>
            <w:r w:rsidRPr="00D0473B">
              <w:rPr>
                <w:rFonts w:cs="Times New Roman"/>
              </w:rPr>
              <w:t xml:space="preserve">Wk 8: </w:t>
            </w:r>
            <w:r>
              <w:rPr>
                <w:rFonts w:cs="Times New Roman"/>
              </w:rPr>
              <w:t>Apr 2</w:t>
            </w:r>
          </w:p>
        </w:tc>
        <w:tc>
          <w:tcPr>
            <w:tcW w:w="5940" w:type="dxa"/>
          </w:tcPr>
          <w:p w14:paraId="571F0C59" w14:textId="4CDF4ADA" w:rsidR="002208E2" w:rsidRPr="00D0473B" w:rsidRDefault="002208E2" w:rsidP="00494825">
            <w:pPr>
              <w:rPr>
                <w:rFonts w:cs="Times New Roman"/>
              </w:rPr>
            </w:pPr>
            <w:r>
              <w:rPr>
                <w:rFonts w:cs="Times New Roman"/>
              </w:rPr>
              <w:t>Break: no class</w:t>
            </w:r>
          </w:p>
        </w:tc>
        <w:tc>
          <w:tcPr>
            <w:tcW w:w="1800" w:type="dxa"/>
          </w:tcPr>
          <w:p w14:paraId="082B1504" w14:textId="77777777" w:rsidR="002208E2" w:rsidRDefault="002208E2" w:rsidP="00494825">
            <w:pPr>
              <w:rPr>
                <w:rFonts w:cs="Times New Roman"/>
              </w:rPr>
            </w:pPr>
          </w:p>
        </w:tc>
      </w:tr>
      <w:tr w:rsidR="002208E2" w:rsidRPr="00D0473B" w14:paraId="3EA6BA9A" w14:textId="77D20262" w:rsidTr="00F615D5">
        <w:tc>
          <w:tcPr>
            <w:tcW w:w="1975" w:type="dxa"/>
          </w:tcPr>
          <w:p w14:paraId="7FC68C87" w14:textId="77777777" w:rsidR="002208E2" w:rsidRPr="00D0473B" w:rsidRDefault="002208E2" w:rsidP="00494825">
            <w:pPr>
              <w:rPr>
                <w:rFonts w:cs="Times New Roman"/>
              </w:rPr>
            </w:pPr>
          </w:p>
        </w:tc>
        <w:tc>
          <w:tcPr>
            <w:tcW w:w="5940" w:type="dxa"/>
          </w:tcPr>
          <w:p w14:paraId="7F0A0675" w14:textId="77777777" w:rsidR="002208E2" w:rsidRPr="00D0473B" w:rsidRDefault="002208E2" w:rsidP="00494825">
            <w:pPr>
              <w:rPr>
                <w:rFonts w:cs="Times New Roman"/>
              </w:rPr>
            </w:pPr>
          </w:p>
        </w:tc>
        <w:tc>
          <w:tcPr>
            <w:tcW w:w="1800" w:type="dxa"/>
          </w:tcPr>
          <w:p w14:paraId="4EB251D4" w14:textId="77777777" w:rsidR="002208E2" w:rsidRPr="00D0473B" w:rsidRDefault="002208E2" w:rsidP="00494825">
            <w:pPr>
              <w:rPr>
                <w:rFonts w:cs="Times New Roman"/>
              </w:rPr>
            </w:pPr>
          </w:p>
        </w:tc>
      </w:tr>
      <w:tr w:rsidR="002208E2" w:rsidRPr="00D0473B" w14:paraId="76EA4CE0" w14:textId="29F9FEF8" w:rsidTr="00F615D5">
        <w:tc>
          <w:tcPr>
            <w:tcW w:w="1975" w:type="dxa"/>
          </w:tcPr>
          <w:p w14:paraId="1ED61AEF" w14:textId="108B635E" w:rsidR="002208E2" w:rsidRPr="00D0473B" w:rsidRDefault="002208E2" w:rsidP="00494825">
            <w:pPr>
              <w:rPr>
                <w:rFonts w:cs="Times New Roman"/>
              </w:rPr>
            </w:pPr>
            <w:r w:rsidRPr="00D0473B">
              <w:rPr>
                <w:rFonts w:cs="Times New Roman"/>
              </w:rPr>
              <w:t xml:space="preserve">Wk 9: </w:t>
            </w:r>
            <w:r>
              <w:rPr>
                <w:rFonts w:cs="Times New Roman"/>
              </w:rPr>
              <w:t>Apr 5</w:t>
            </w:r>
          </w:p>
        </w:tc>
        <w:tc>
          <w:tcPr>
            <w:tcW w:w="5940" w:type="dxa"/>
          </w:tcPr>
          <w:p w14:paraId="16D416D2" w14:textId="5B15E94A" w:rsidR="002208E2" w:rsidRPr="00D0473B" w:rsidRDefault="002208E2" w:rsidP="00494825">
            <w:pPr>
              <w:rPr>
                <w:rFonts w:cs="Times New Roman"/>
              </w:rPr>
            </w:pPr>
            <w:r w:rsidRPr="00D0473B">
              <w:rPr>
                <w:rFonts w:cs="Times New Roman"/>
              </w:rPr>
              <w:t>5.4 testing &amp; debugging fns; pre- and post-conditions; stubs and drivers</w:t>
            </w:r>
          </w:p>
        </w:tc>
        <w:tc>
          <w:tcPr>
            <w:tcW w:w="1800" w:type="dxa"/>
          </w:tcPr>
          <w:p w14:paraId="76B73879" w14:textId="0DA1A886" w:rsidR="002208E2" w:rsidRPr="00D0473B" w:rsidRDefault="00EC657B" w:rsidP="00494825">
            <w:pPr>
              <w:rPr>
                <w:rFonts w:cs="Times New Roman"/>
              </w:rPr>
            </w:pPr>
            <w:r>
              <w:rPr>
                <w:rFonts w:cs="Times New Roman"/>
              </w:rPr>
              <w:t>MPL 5.1</w:t>
            </w:r>
          </w:p>
        </w:tc>
      </w:tr>
      <w:tr w:rsidR="002208E2" w:rsidRPr="00D0473B" w14:paraId="76603CBA" w14:textId="6DFE65A0" w:rsidTr="00F615D5">
        <w:tc>
          <w:tcPr>
            <w:tcW w:w="1975" w:type="dxa"/>
          </w:tcPr>
          <w:p w14:paraId="15942B1C" w14:textId="5ADC7F98" w:rsidR="002208E2" w:rsidRPr="00D0473B" w:rsidRDefault="002208E2" w:rsidP="00494825">
            <w:pPr>
              <w:rPr>
                <w:rFonts w:cs="Times New Roman"/>
              </w:rPr>
            </w:pPr>
            <w:r w:rsidRPr="00D0473B">
              <w:rPr>
                <w:rFonts w:cs="Times New Roman"/>
              </w:rPr>
              <w:t xml:space="preserve">Wk 9: </w:t>
            </w:r>
            <w:r>
              <w:rPr>
                <w:rFonts w:cs="Times New Roman"/>
              </w:rPr>
              <w:t>Apr 7</w:t>
            </w:r>
          </w:p>
        </w:tc>
        <w:tc>
          <w:tcPr>
            <w:tcW w:w="5940" w:type="dxa"/>
          </w:tcPr>
          <w:p w14:paraId="70467CDA" w14:textId="554130C0" w:rsidR="002208E2" w:rsidRPr="00D0473B" w:rsidRDefault="002208E2" w:rsidP="00494825">
            <w:pPr>
              <w:rPr>
                <w:rFonts w:cs="Times New Roman"/>
              </w:rPr>
            </w:pPr>
            <w:r w:rsidRPr="002D213F">
              <w:rPr>
                <w:rFonts w:cs="Times New Roman"/>
              </w:rPr>
              <w:t>5.5 general debugging techniques</w:t>
            </w:r>
            <w:r w:rsidRPr="00D0473B">
              <w:rPr>
                <w:rFonts w:cs="Times New Roman"/>
              </w:rPr>
              <w:t>; testing and debugging example</w:t>
            </w:r>
            <w:r>
              <w:rPr>
                <w:rFonts w:cs="Times New Roman"/>
              </w:rPr>
              <w:t xml:space="preserve">; </w:t>
            </w:r>
            <w:r w:rsidRPr="002D213F">
              <w:rPr>
                <w:rFonts w:cs="Times New Roman"/>
              </w:rPr>
              <w:t>mathematical computing and the dangers in simple things like numbers and strings</w:t>
            </w:r>
          </w:p>
        </w:tc>
        <w:tc>
          <w:tcPr>
            <w:tcW w:w="1800" w:type="dxa"/>
          </w:tcPr>
          <w:p w14:paraId="538DAC13" w14:textId="2E31FFA6" w:rsidR="002208E2" w:rsidRPr="002D213F" w:rsidRDefault="00EC657B" w:rsidP="00494825">
            <w:pPr>
              <w:rPr>
                <w:rFonts w:cs="Times New Roman"/>
              </w:rPr>
            </w:pPr>
            <w:r>
              <w:rPr>
                <w:rFonts w:cs="Times New Roman"/>
              </w:rPr>
              <w:t>MPL 5.2, 5.4</w:t>
            </w:r>
          </w:p>
        </w:tc>
      </w:tr>
      <w:tr w:rsidR="002208E2" w:rsidRPr="00D0473B" w14:paraId="0A1B4EEA" w14:textId="7D0F45F7" w:rsidTr="00F615D5">
        <w:tc>
          <w:tcPr>
            <w:tcW w:w="1975" w:type="dxa"/>
          </w:tcPr>
          <w:p w14:paraId="6506AD7E" w14:textId="78208C2F" w:rsidR="002208E2" w:rsidRPr="00D0473B" w:rsidRDefault="002208E2" w:rsidP="00494825">
            <w:pPr>
              <w:rPr>
                <w:rFonts w:cs="Times New Roman"/>
              </w:rPr>
            </w:pPr>
            <w:r w:rsidRPr="00D0473B">
              <w:rPr>
                <w:rFonts w:cs="Times New Roman"/>
              </w:rPr>
              <w:t xml:space="preserve">Wk 9: </w:t>
            </w:r>
            <w:r>
              <w:rPr>
                <w:rFonts w:cs="Times New Roman"/>
              </w:rPr>
              <w:t>Apr 9</w:t>
            </w:r>
          </w:p>
        </w:tc>
        <w:tc>
          <w:tcPr>
            <w:tcW w:w="5940" w:type="dxa"/>
          </w:tcPr>
          <w:p w14:paraId="4C3AB9C7" w14:textId="10CBE712" w:rsidR="002208E2" w:rsidRPr="00D0473B" w:rsidRDefault="002208E2" w:rsidP="00494825">
            <w:pPr>
              <w:rPr>
                <w:rFonts w:cs="Times New Roman"/>
              </w:rPr>
            </w:pPr>
            <w:r w:rsidRPr="00D0473B">
              <w:rPr>
                <w:rFonts w:cs="Times New Roman"/>
              </w:rPr>
              <w:t>review (inc</w:t>
            </w:r>
            <w:r>
              <w:rPr>
                <w:rFonts w:cs="Times New Roman"/>
              </w:rPr>
              <w:t>l</w:t>
            </w:r>
            <w:r w:rsidRPr="00D0473B">
              <w:rPr>
                <w:rFonts w:cs="Times New Roman"/>
              </w:rPr>
              <w:t xml:space="preserve">uding the </w:t>
            </w:r>
            <w:r w:rsidRPr="00E8796F">
              <w:rPr>
                <w:rFonts w:cs="Times New Roman"/>
              </w:rPr>
              <w:t>use of functions</w:t>
            </w:r>
            <w:r w:rsidRPr="00D0473B">
              <w:rPr>
                <w:rFonts w:cs="Times New Roman"/>
              </w:rPr>
              <w:t xml:space="preserve">, value and reference </w:t>
            </w:r>
            <w:r w:rsidRPr="00E8796F">
              <w:rPr>
                <w:rFonts w:cs="Times New Roman"/>
              </w:rPr>
              <w:t>parameters</w:t>
            </w:r>
            <w:r w:rsidRPr="00D0473B">
              <w:rPr>
                <w:rFonts w:cs="Times New Roman"/>
              </w:rPr>
              <w:t>)</w:t>
            </w:r>
          </w:p>
        </w:tc>
        <w:tc>
          <w:tcPr>
            <w:tcW w:w="1800" w:type="dxa"/>
          </w:tcPr>
          <w:p w14:paraId="4DFC189B" w14:textId="77777777" w:rsidR="002208E2" w:rsidRPr="00D0473B" w:rsidRDefault="002208E2" w:rsidP="00494825">
            <w:pPr>
              <w:rPr>
                <w:rFonts w:cs="Times New Roman"/>
              </w:rPr>
            </w:pPr>
          </w:p>
        </w:tc>
      </w:tr>
      <w:tr w:rsidR="002208E2" w:rsidRPr="00D0473B" w14:paraId="2B4C7514" w14:textId="5B48C028" w:rsidTr="00F615D5">
        <w:tc>
          <w:tcPr>
            <w:tcW w:w="1975" w:type="dxa"/>
          </w:tcPr>
          <w:p w14:paraId="7B21E991" w14:textId="77777777" w:rsidR="002208E2" w:rsidRPr="00D0473B" w:rsidRDefault="002208E2" w:rsidP="00494825">
            <w:pPr>
              <w:rPr>
                <w:rFonts w:cs="Times New Roman"/>
              </w:rPr>
            </w:pPr>
          </w:p>
        </w:tc>
        <w:tc>
          <w:tcPr>
            <w:tcW w:w="5940" w:type="dxa"/>
          </w:tcPr>
          <w:p w14:paraId="5F0A5ADB" w14:textId="77777777" w:rsidR="002208E2" w:rsidRPr="00D0473B" w:rsidRDefault="002208E2" w:rsidP="00494825">
            <w:pPr>
              <w:rPr>
                <w:rFonts w:cs="Times New Roman"/>
              </w:rPr>
            </w:pPr>
          </w:p>
        </w:tc>
        <w:tc>
          <w:tcPr>
            <w:tcW w:w="1800" w:type="dxa"/>
          </w:tcPr>
          <w:p w14:paraId="1100B42C" w14:textId="77777777" w:rsidR="002208E2" w:rsidRPr="00D0473B" w:rsidRDefault="002208E2" w:rsidP="00494825">
            <w:pPr>
              <w:rPr>
                <w:rFonts w:cs="Times New Roman"/>
              </w:rPr>
            </w:pPr>
          </w:p>
        </w:tc>
      </w:tr>
      <w:tr w:rsidR="002208E2" w:rsidRPr="00D0473B" w14:paraId="00106831" w14:textId="630CB634" w:rsidTr="00F615D5">
        <w:tc>
          <w:tcPr>
            <w:tcW w:w="1975" w:type="dxa"/>
          </w:tcPr>
          <w:p w14:paraId="54AF2F3D" w14:textId="683B20E3" w:rsidR="002208E2" w:rsidRPr="00D0473B" w:rsidRDefault="002208E2" w:rsidP="00B74E28">
            <w:pPr>
              <w:rPr>
                <w:rFonts w:cs="Times New Roman"/>
              </w:rPr>
            </w:pPr>
            <w:r w:rsidRPr="00D0473B">
              <w:rPr>
                <w:rFonts w:cs="Times New Roman"/>
              </w:rPr>
              <w:t xml:space="preserve">Wk 10: </w:t>
            </w:r>
            <w:r>
              <w:rPr>
                <w:rFonts w:cs="Times New Roman"/>
              </w:rPr>
              <w:t>Apr 12</w:t>
            </w:r>
          </w:p>
        </w:tc>
        <w:tc>
          <w:tcPr>
            <w:tcW w:w="5940" w:type="dxa"/>
          </w:tcPr>
          <w:p w14:paraId="5FB414E5" w14:textId="757D82D9" w:rsidR="002208E2" w:rsidRPr="00D0473B" w:rsidRDefault="002208E2" w:rsidP="00494825">
            <w:pPr>
              <w:rPr>
                <w:rFonts w:cs="Times New Roman"/>
              </w:rPr>
            </w:pPr>
            <w:r w:rsidRPr="00D0473B">
              <w:rPr>
                <w:rFonts w:cs="Times New Roman"/>
              </w:rPr>
              <w:t>Exam 2 on all that has been done thus far</w:t>
            </w:r>
            <w:r>
              <w:rPr>
                <w:rFonts w:cs="Times New Roman"/>
              </w:rPr>
              <w:t>.</w:t>
            </w:r>
          </w:p>
        </w:tc>
        <w:tc>
          <w:tcPr>
            <w:tcW w:w="1800" w:type="dxa"/>
          </w:tcPr>
          <w:p w14:paraId="79B6C7E6" w14:textId="6DBBDEA1" w:rsidR="002208E2" w:rsidRPr="00D0473B" w:rsidRDefault="00CF202C" w:rsidP="00494825">
            <w:pPr>
              <w:rPr>
                <w:rFonts w:cs="Times New Roman"/>
              </w:rPr>
            </w:pPr>
            <w:r>
              <w:rPr>
                <w:rFonts w:cs="Times New Roman"/>
              </w:rPr>
              <w:t>Exam 2</w:t>
            </w:r>
          </w:p>
        </w:tc>
      </w:tr>
      <w:tr w:rsidR="002208E2" w:rsidRPr="00D0473B" w14:paraId="297B99B1" w14:textId="741FA8AE" w:rsidTr="00F615D5">
        <w:tc>
          <w:tcPr>
            <w:tcW w:w="1975" w:type="dxa"/>
          </w:tcPr>
          <w:p w14:paraId="1079DB26" w14:textId="6923016A" w:rsidR="002208E2" w:rsidRPr="00D0473B" w:rsidRDefault="002208E2" w:rsidP="00494825">
            <w:pPr>
              <w:rPr>
                <w:rFonts w:cs="Times New Roman"/>
              </w:rPr>
            </w:pPr>
            <w:r w:rsidRPr="00D0473B">
              <w:rPr>
                <w:rFonts w:cs="Times New Roman"/>
              </w:rPr>
              <w:t xml:space="preserve">Wk 10: </w:t>
            </w:r>
            <w:r>
              <w:rPr>
                <w:rFonts w:cs="Times New Roman"/>
              </w:rPr>
              <w:t>Apr 14</w:t>
            </w:r>
          </w:p>
        </w:tc>
        <w:tc>
          <w:tcPr>
            <w:tcW w:w="5940" w:type="dxa"/>
          </w:tcPr>
          <w:p w14:paraId="2DD8EEE3" w14:textId="4DB55C51" w:rsidR="002208E2" w:rsidRPr="00D0473B" w:rsidRDefault="002208E2" w:rsidP="00494825">
            <w:pPr>
              <w:rPr>
                <w:rFonts w:cs="Times New Roman"/>
              </w:rPr>
            </w:pPr>
            <w:r w:rsidRPr="00E8796F">
              <w:rPr>
                <w:rFonts w:cs="Times New Roman"/>
              </w:rPr>
              <w:t>6.1 streams &amp; basic file I/O</w:t>
            </w:r>
          </w:p>
        </w:tc>
        <w:tc>
          <w:tcPr>
            <w:tcW w:w="1800" w:type="dxa"/>
          </w:tcPr>
          <w:p w14:paraId="7D970B3A" w14:textId="77777777" w:rsidR="002208E2" w:rsidRPr="00E8796F" w:rsidRDefault="002208E2" w:rsidP="00494825">
            <w:pPr>
              <w:rPr>
                <w:rFonts w:cs="Times New Roman"/>
              </w:rPr>
            </w:pPr>
          </w:p>
        </w:tc>
      </w:tr>
      <w:tr w:rsidR="002208E2" w:rsidRPr="00D0473B" w14:paraId="27CCE46B" w14:textId="26969F31" w:rsidTr="00F615D5">
        <w:tc>
          <w:tcPr>
            <w:tcW w:w="1975" w:type="dxa"/>
          </w:tcPr>
          <w:p w14:paraId="05C3DD2B" w14:textId="6BFB98C5" w:rsidR="002208E2" w:rsidRPr="00D0473B" w:rsidRDefault="002208E2" w:rsidP="00494825">
            <w:pPr>
              <w:rPr>
                <w:rFonts w:cs="Times New Roman"/>
              </w:rPr>
            </w:pPr>
            <w:r w:rsidRPr="00D0473B">
              <w:rPr>
                <w:rFonts w:cs="Times New Roman"/>
              </w:rPr>
              <w:t xml:space="preserve">Wk 10: </w:t>
            </w:r>
            <w:r>
              <w:rPr>
                <w:rFonts w:cs="Times New Roman"/>
              </w:rPr>
              <w:t>Apr 16</w:t>
            </w:r>
          </w:p>
        </w:tc>
        <w:tc>
          <w:tcPr>
            <w:tcW w:w="5940" w:type="dxa"/>
          </w:tcPr>
          <w:p w14:paraId="46086122" w14:textId="3F93F20A" w:rsidR="002208E2" w:rsidRPr="00D0473B" w:rsidRDefault="002208E2" w:rsidP="00494825">
            <w:pPr>
              <w:rPr>
                <w:rFonts w:cs="Times New Roman"/>
              </w:rPr>
            </w:pPr>
            <w:r w:rsidRPr="00E8796F">
              <w:rPr>
                <w:rFonts w:cs="Times New Roman"/>
              </w:rPr>
              <w:t>6.2 tools for stream I/O</w:t>
            </w:r>
          </w:p>
        </w:tc>
        <w:tc>
          <w:tcPr>
            <w:tcW w:w="1800" w:type="dxa"/>
          </w:tcPr>
          <w:p w14:paraId="7B65DCA9" w14:textId="06FFD5BC" w:rsidR="002208E2" w:rsidRPr="00E8796F" w:rsidRDefault="00EC657B" w:rsidP="00494825">
            <w:pPr>
              <w:rPr>
                <w:rFonts w:cs="Times New Roman"/>
              </w:rPr>
            </w:pPr>
            <w:r>
              <w:rPr>
                <w:rFonts w:cs="Times New Roman"/>
              </w:rPr>
              <w:t>PRJ 3</w:t>
            </w:r>
          </w:p>
        </w:tc>
      </w:tr>
      <w:tr w:rsidR="002208E2" w:rsidRPr="00D0473B" w14:paraId="473401DF" w14:textId="0DCF32A3" w:rsidTr="00F615D5">
        <w:tc>
          <w:tcPr>
            <w:tcW w:w="1975" w:type="dxa"/>
          </w:tcPr>
          <w:p w14:paraId="2CE7BEAB" w14:textId="77777777" w:rsidR="002208E2" w:rsidRPr="00D0473B" w:rsidRDefault="002208E2" w:rsidP="00494825">
            <w:pPr>
              <w:rPr>
                <w:rFonts w:cs="Times New Roman"/>
              </w:rPr>
            </w:pPr>
          </w:p>
        </w:tc>
        <w:tc>
          <w:tcPr>
            <w:tcW w:w="5940" w:type="dxa"/>
          </w:tcPr>
          <w:p w14:paraId="518A7193" w14:textId="77777777" w:rsidR="002208E2" w:rsidRPr="00D0473B" w:rsidRDefault="002208E2" w:rsidP="00494825">
            <w:pPr>
              <w:rPr>
                <w:rFonts w:cs="Times New Roman"/>
              </w:rPr>
            </w:pPr>
          </w:p>
        </w:tc>
        <w:tc>
          <w:tcPr>
            <w:tcW w:w="1800" w:type="dxa"/>
          </w:tcPr>
          <w:p w14:paraId="60D658C7" w14:textId="77777777" w:rsidR="002208E2" w:rsidRPr="00D0473B" w:rsidRDefault="002208E2" w:rsidP="00494825">
            <w:pPr>
              <w:rPr>
                <w:rFonts w:cs="Times New Roman"/>
              </w:rPr>
            </w:pPr>
          </w:p>
        </w:tc>
      </w:tr>
      <w:tr w:rsidR="002208E2" w:rsidRPr="00D0473B" w14:paraId="4E16FDB5" w14:textId="1A18A1A9" w:rsidTr="00F615D5">
        <w:tc>
          <w:tcPr>
            <w:tcW w:w="1975" w:type="dxa"/>
          </w:tcPr>
          <w:p w14:paraId="7A63B702" w14:textId="256D0DF2" w:rsidR="002208E2" w:rsidRPr="00D0473B" w:rsidRDefault="002208E2" w:rsidP="00494825">
            <w:pPr>
              <w:rPr>
                <w:rFonts w:cs="Times New Roman"/>
              </w:rPr>
            </w:pPr>
            <w:r w:rsidRPr="00D0473B">
              <w:rPr>
                <w:rFonts w:cs="Times New Roman"/>
              </w:rPr>
              <w:t xml:space="preserve">Wk 11: </w:t>
            </w:r>
            <w:r>
              <w:rPr>
                <w:rFonts w:cs="Times New Roman"/>
              </w:rPr>
              <w:t>Apr 19</w:t>
            </w:r>
          </w:p>
        </w:tc>
        <w:tc>
          <w:tcPr>
            <w:tcW w:w="5940" w:type="dxa"/>
          </w:tcPr>
          <w:p w14:paraId="5E70B545" w14:textId="6A46D0E8" w:rsidR="002208E2" w:rsidRPr="00D0473B" w:rsidRDefault="002208E2" w:rsidP="00494825">
            <w:pPr>
              <w:rPr>
                <w:rFonts w:cs="Times New Roman"/>
              </w:rPr>
            </w:pPr>
            <w:r w:rsidRPr="00E8796F">
              <w:rPr>
                <w:rFonts w:cs="Times New Roman"/>
              </w:rPr>
              <w:t>fstream versus ifstream and ofstream; 6.3 character I/O</w:t>
            </w:r>
          </w:p>
        </w:tc>
        <w:tc>
          <w:tcPr>
            <w:tcW w:w="1800" w:type="dxa"/>
          </w:tcPr>
          <w:p w14:paraId="3DFEA24B" w14:textId="440E6A21" w:rsidR="002208E2" w:rsidRPr="00E8796F" w:rsidRDefault="00EC657B" w:rsidP="00494825">
            <w:pPr>
              <w:rPr>
                <w:rFonts w:cs="Times New Roman"/>
              </w:rPr>
            </w:pPr>
            <w:r>
              <w:rPr>
                <w:rFonts w:cs="Times New Roman"/>
              </w:rPr>
              <w:t>MPL 6.1</w:t>
            </w:r>
          </w:p>
        </w:tc>
      </w:tr>
      <w:tr w:rsidR="002208E2" w:rsidRPr="00D0473B" w14:paraId="678B8DEA" w14:textId="6CA4DF2D" w:rsidTr="00F615D5">
        <w:tc>
          <w:tcPr>
            <w:tcW w:w="1975" w:type="dxa"/>
          </w:tcPr>
          <w:p w14:paraId="630FE48A" w14:textId="4A8447A8" w:rsidR="002208E2" w:rsidRPr="00D0473B" w:rsidRDefault="002208E2" w:rsidP="00494825">
            <w:pPr>
              <w:rPr>
                <w:rFonts w:cs="Times New Roman"/>
              </w:rPr>
            </w:pPr>
            <w:r w:rsidRPr="00D0473B">
              <w:rPr>
                <w:rFonts w:cs="Times New Roman"/>
              </w:rPr>
              <w:t xml:space="preserve">Wk 11: </w:t>
            </w:r>
            <w:r>
              <w:rPr>
                <w:rFonts w:cs="Times New Roman"/>
              </w:rPr>
              <w:t>Apr 21</w:t>
            </w:r>
          </w:p>
        </w:tc>
        <w:tc>
          <w:tcPr>
            <w:tcW w:w="5940" w:type="dxa"/>
          </w:tcPr>
          <w:p w14:paraId="323B8AF2" w14:textId="77777777" w:rsidR="002208E2" w:rsidRPr="00E8796F" w:rsidRDefault="002208E2" w:rsidP="00494825">
            <w:pPr>
              <w:rPr>
                <w:rFonts w:cs="Times New Roman"/>
              </w:rPr>
            </w:pPr>
            <w:r w:rsidRPr="00E8796F">
              <w:rPr>
                <w:rFonts w:cs="Times New Roman"/>
              </w:rPr>
              <w:t>6.3 character I/O</w:t>
            </w:r>
            <w:r w:rsidRPr="00D0473B">
              <w:rPr>
                <w:rFonts w:cs="Times New Roman"/>
              </w:rPr>
              <w:t xml:space="preserve"> continued;</w:t>
            </w:r>
          </w:p>
          <w:p w14:paraId="73BF6F86" w14:textId="314E3770" w:rsidR="002208E2" w:rsidRPr="00D0473B" w:rsidRDefault="002208E2" w:rsidP="00494825">
            <w:pPr>
              <w:rPr>
                <w:rFonts w:cs="Times New Roman"/>
              </w:rPr>
            </w:pPr>
            <w:r w:rsidRPr="00D0473B">
              <w:rPr>
                <w:rFonts w:cs="Times New Roman"/>
              </w:rPr>
              <w:t>brief introduction to objects and classes</w:t>
            </w:r>
          </w:p>
        </w:tc>
        <w:tc>
          <w:tcPr>
            <w:tcW w:w="1800" w:type="dxa"/>
          </w:tcPr>
          <w:p w14:paraId="0C12A994" w14:textId="77777777" w:rsidR="002208E2" w:rsidRPr="00E8796F" w:rsidRDefault="002208E2" w:rsidP="00494825">
            <w:pPr>
              <w:rPr>
                <w:rFonts w:cs="Times New Roman"/>
              </w:rPr>
            </w:pPr>
          </w:p>
        </w:tc>
      </w:tr>
      <w:tr w:rsidR="002208E2" w:rsidRPr="00D0473B" w14:paraId="2B65F31E" w14:textId="4300395B" w:rsidTr="00F615D5">
        <w:tc>
          <w:tcPr>
            <w:tcW w:w="1975" w:type="dxa"/>
          </w:tcPr>
          <w:p w14:paraId="6FD03441" w14:textId="59B4CFBC" w:rsidR="002208E2" w:rsidRPr="00D0473B" w:rsidRDefault="002208E2" w:rsidP="00494825">
            <w:pPr>
              <w:rPr>
                <w:rFonts w:cs="Times New Roman"/>
              </w:rPr>
            </w:pPr>
            <w:r w:rsidRPr="00D0473B">
              <w:rPr>
                <w:rFonts w:cs="Times New Roman"/>
              </w:rPr>
              <w:t xml:space="preserve">Wk 11: </w:t>
            </w:r>
            <w:r>
              <w:rPr>
                <w:rFonts w:cs="Times New Roman"/>
              </w:rPr>
              <w:t>Apr 23</w:t>
            </w:r>
          </w:p>
        </w:tc>
        <w:tc>
          <w:tcPr>
            <w:tcW w:w="5940" w:type="dxa"/>
          </w:tcPr>
          <w:p w14:paraId="2171912F" w14:textId="6DBFA04E" w:rsidR="002208E2" w:rsidRPr="00D0473B" w:rsidRDefault="002208E2" w:rsidP="00494825">
            <w:pPr>
              <w:rPr>
                <w:rFonts w:cs="Times New Roman"/>
              </w:rPr>
            </w:pPr>
            <w:r w:rsidRPr="00D0473B">
              <w:rPr>
                <w:rFonts w:cs="Times New Roman"/>
              </w:rPr>
              <w:t>7.1 intro to arrays</w:t>
            </w:r>
          </w:p>
        </w:tc>
        <w:tc>
          <w:tcPr>
            <w:tcW w:w="1800" w:type="dxa"/>
          </w:tcPr>
          <w:p w14:paraId="7AA52070" w14:textId="73262EE3" w:rsidR="002208E2" w:rsidRPr="00D0473B" w:rsidRDefault="000B0334" w:rsidP="00494825">
            <w:pPr>
              <w:rPr>
                <w:rFonts w:cs="Times New Roman"/>
              </w:rPr>
            </w:pPr>
            <w:r>
              <w:rPr>
                <w:rFonts w:cs="Times New Roman"/>
              </w:rPr>
              <w:t>MPL 6.2, 6.3</w:t>
            </w:r>
          </w:p>
        </w:tc>
      </w:tr>
      <w:tr w:rsidR="002208E2" w:rsidRPr="00D0473B" w14:paraId="00200710" w14:textId="2BDA545C" w:rsidTr="00F615D5">
        <w:trPr>
          <w:trHeight w:val="233"/>
        </w:trPr>
        <w:tc>
          <w:tcPr>
            <w:tcW w:w="1975" w:type="dxa"/>
          </w:tcPr>
          <w:p w14:paraId="4A06C5CB" w14:textId="77777777" w:rsidR="002208E2" w:rsidRPr="00D0473B" w:rsidRDefault="002208E2" w:rsidP="00494825">
            <w:pPr>
              <w:rPr>
                <w:rFonts w:cs="Times New Roman"/>
              </w:rPr>
            </w:pPr>
          </w:p>
        </w:tc>
        <w:tc>
          <w:tcPr>
            <w:tcW w:w="5940" w:type="dxa"/>
          </w:tcPr>
          <w:p w14:paraId="00DED863" w14:textId="77777777" w:rsidR="002208E2" w:rsidRPr="00D0473B" w:rsidRDefault="002208E2" w:rsidP="00494825">
            <w:pPr>
              <w:rPr>
                <w:rFonts w:cs="Times New Roman"/>
              </w:rPr>
            </w:pPr>
          </w:p>
        </w:tc>
        <w:tc>
          <w:tcPr>
            <w:tcW w:w="1800" w:type="dxa"/>
          </w:tcPr>
          <w:p w14:paraId="71E32802" w14:textId="77777777" w:rsidR="002208E2" w:rsidRPr="00D0473B" w:rsidRDefault="002208E2" w:rsidP="00494825">
            <w:pPr>
              <w:rPr>
                <w:rFonts w:cs="Times New Roman"/>
              </w:rPr>
            </w:pPr>
          </w:p>
        </w:tc>
      </w:tr>
      <w:tr w:rsidR="002208E2" w:rsidRPr="00D0473B" w14:paraId="6D6251C6" w14:textId="3282C5B8" w:rsidTr="00F615D5">
        <w:trPr>
          <w:trHeight w:val="233"/>
        </w:trPr>
        <w:tc>
          <w:tcPr>
            <w:tcW w:w="1975" w:type="dxa"/>
          </w:tcPr>
          <w:p w14:paraId="012C8990" w14:textId="6F46BF5E" w:rsidR="002208E2" w:rsidRPr="00D0473B" w:rsidRDefault="002208E2" w:rsidP="00494825">
            <w:pPr>
              <w:rPr>
                <w:rFonts w:cs="Times New Roman"/>
              </w:rPr>
            </w:pPr>
            <w:r w:rsidRPr="00D0473B">
              <w:rPr>
                <w:rFonts w:cs="Times New Roman"/>
              </w:rPr>
              <w:t xml:space="preserve">Wk 12: </w:t>
            </w:r>
            <w:r>
              <w:rPr>
                <w:rFonts w:cs="Times New Roman"/>
              </w:rPr>
              <w:t>Apr 26</w:t>
            </w:r>
          </w:p>
        </w:tc>
        <w:tc>
          <w:tcPr>
            <w:tcW w:w="5940" w:type="dxa"/>
          </w:tcPr>
          <w:p w14:paraId="24A60D9D" w14:textId="5D265B01" w:rsidR="002208E2" w:rsidRPr="00D0473B" w:rsidRDefault="002208E2" w:rsidP="00494825">
            <w:pPr>
              <w:rPr>
                <w:rFonts w:cs="Times New Roman"/>
              </w:rPr>
            </w:pPr>
            <w:r w:rsidRPr="00D0473B">
              <w:rPr>
                <w:rFonts w:cs="Times New Roman"/>
              </w:rPr>
              <w:t>7.2 arrays in functions</w:t>
            </w:r>
          </w:p>
        </w:tc>
        <w:tc>
          <w:tcPr>
            <w:tcW w:w="1800" w:type="dxa"/>
          </w:tcPr>
          <w:p w14:paraId="5DE7FA62" w14:textId="4FF8CE71" w:rsidR="002208E2" w:rsidRPr="00D0473B" w:rsidRDefault="000B0334" w:rsidP="00494825">
            <w:pPr>
              <w:rPr>
                <w:rFonts w:cs="Times New Roman"/>
              </w:rPr>
            </w:pPr>
            <w:r>
              <w:rPr>
                <w:rFonts w:cs="Times New Roman"/>
              </w:rPr>
              <w:t>MPL 7.1</w:t>
            </w:r>
          </w:p>
        </w:tc>
      </w:tr>
      <w:tr w:rsidR="002208E2" w:rsidRPr="00D0473B" w14:paraId="30224B85" w14:textId="277D79F0" w:rsidTr="00F615D5">
        <w:tc>
          <w:tcPr>
            <w:tcW w:w="1975" w:type="dxa"/>
          </w:tcPr>
          <w:p w14:paraId="6FE7F9EC" w14:textId="48E941DA" w:rsidR="002208E2" w:rsidRPr="00D0473B" w:rsidRDefault="002208E2" w:rsidP="00494825">
            <w:pPr>
              <w:rPr>
                <w:rFonts w:cs="Times New Roman"/>
              </w:rPr>
            </w:pPr>
            <w:r w:rsidRPr="00D0473B">
              <w:rPr>
                <w:rFonts w:cs="Times New Roman"/>
              </w:rPr>
              <w:t xml:space="preserve">Wk 12: </w:t>
            </w:r>
            <w:r>
              <w:rPr>
                <w:rFonts w:cs="Times New Roman"/>
              </w:rPr>
              <w:t>Apr 28</w:t>
            </w:r>
          </w:p>
        </w:tc>
        <w:tc>
          <w:tcPr>
            <w:tcW w:w="5940" w:type="dxa"/>
          </w:tcPr>
          <w:p w14:paraId="316BC500" w14:textId="3D2B3302" w:rsidR="002208E2" w:rsidRPr="00D0473B" w:rsidRDefault="002208E2" w:rsidP="00494825">
            <w:pPr>
              <w:rPr>
                <w:rFonts w:cs="Times New Roman"/>
              </w:rPr>
            </w:pPr>
            <w:r w:rsidRPr="00D0473B">
              <w:rPr>
                <w:rFonts w:cs="Times New Roman"/>
              </w:rPr>
              <w:t>7.3 programming with arrays, searching and sorting</w:t>
            </w:r>
          </w:p>
        </w:tc>
        <w:tc>
          <w:tcPr>
            <w:tcW w:w="1800" w:type="dxa"/>
          </w:tcPr>
          <w:p w14:paraId="13BBBB17" w14:textId="77777777" w:rsidR="002208E2" w:rsidRPr="00D0473B" w:rsidRDefault="002208E2" w:rsidP="00494825">
            <w:pPr>
              <w:rPr>
                <w:rFonts w:cs="Times New Roman"/>
              </w:rPr>
            </w:pPr>
          </w:p>
        </w:tc>
      </w:tr>
      <w:tr w:rsidR="002208E2" w:rsidRPr="00D0473B" w14:paraId="4CC047DC" w14:textId="24051F19" w:rsidTr="00F615D5">
        <w:tc>
          <w:tcPr>
            <w:tcW w:w="1975" w:type="dxa"/>
          </w:tcPr>
          <w:p w14:paraId="2EB7FE77" w14:textId="2CF5323B" w:rsidR="002208E2" w:rsidRPr="00D0473B" w:rsidRDefault="002208E2" w:rsidP="00494825">
            <w:pPr>
              <w:rPr>
                <w:rFonts w:cs="Times New Roman"/>
              </w:rPr>
            </w:pPr>
            <w:r w:rsidRPr="00D0473B">
              <w:rPr>
                <w:rFonts w:cs="Times New Roman"/>
              </w:rPr>
              <w:t xml:space="preserve">Wk 12: </w:t>
            </w:r>
            <w:r>
              <w:rPr>
                <w:rFonts w:cs="Times New Roman"/>
              </w:rPr>
              <w:t>Apr 30</w:t>
            </w:r>
          </w:p>
        </w:tc>
        <w:tc>
          <w:tcPr>
            <w:tcW w:w="5940" w:type="dxa"/>
          </w:tcPr>
          <w:p w14:paraId="63A9EA34" w14:textId="57130637" w:rsidR="002208E2" w:rsidRPr="00D0473B" w:rsidRDefault="002208E2" w:rsidP="00494825">
            <w:pPr>
              <w:rPr>
                <w:rFonts w:cs="Times New Roman"/>
              </w:rPr>
            </w:pPr>
            <w:r w:rsidRPr="00D0473B">
              <w:rPr>
                <w:rFonts w:cs="Times New Roman"/>
              </w:rPr>
              <w:t>7.3 programming with arrays, searching and sorting</w:t>
            </w:r>
          </w:p>
        </w:tc>
        <w:tc>
          <w:tcPr>
            <w:tcW w:w="1800" w:type="dxa"/>
          </w:tcPr>
          <w:p w14:paraId="7386CF55" w14:textId="734FDC8F" w:rsidR="002208E2" w:rsidRPr="00D0473B" w:rsidRDefault="000B0334" w:rsidP="00494825">
            <w:pPr>
              <w:rPr>
                <w:rFonts w:cs="Times New Roman"/>
              </w:rPr>
            </w:pPr>
            <w:r>
              <w:rPr>
                <w:rFonts w:cs="Times New Roman"/>
              </w:rPr>
              <w:t>PRJ 4</w:t>
            </w:r>
          </w:p>
        </w:tc>
      </w:tr>
      <w:tr w:rsidR="002208E2" w:rsidRPr="00D0473B" w14:paraId="6F37E814" w14:textId="15CCD423" w:rsidTr="00F615D5">
        <w:tc>
          <w:tcPr>
            <w:tcW w:w="1975" w:type="dxa"/>
          </w:tcPr>
          <w:p w14:paraId="4D25320B" w14:textId="77777777" w:rsidR="002208E2" w:rsidRPr="00D0473B" w:rsidRDefault="002208E2" w:rsidP="00494825">
            <w:pPr>
              <w:rPr>
                <w:rFonts w:cs="Times New Roman"/>
              </w:rPr>
            </w:pPr>
          </w:p>
        </w:tc>
        <w:tc>
          <w:tcPr>
            <w:tcW w:w="5940" w:type="dxa"/>
          </w:tcPr>
          <w:p w14:paraId="26FDBC92" w14:textId="77777777" w:rsidR="002208E2" w:rsidRPr="00D0473B" w:rsidRDefault="002208E2" w:rsidP="00494825">
            <w:pPr>
              <w:rPr>
                <w:rFonts w:cs="Times New Roman"/>
              </w:rPr>
            </w:pPr>
          </w:p>
        </w:tc>
        <w:tc>
          <w:tcPr>
            <w:tcW w:w="1800" w:type="dxa"/>
          </w:tcPr>
          <w:p w14:paraId="6DF2F7B0" w14:textId="77777777" w:rsidR="002208E2" w:rsidRPr="00D0473B" w:rsidRDefault="002208E2" w:rsidP="00494825">
            <w:pPr>
              <w:rPr>
                <w:rFonts w:cs="Times New Roman"/>
              </w:rPr>
            </w:pPr>
          </w:p>
        </w:tc>
      </w:tr>
      <w:tr w:rsidR="002208E2" w:rsidRPr="00D0473B" w14:paraId="7223C0AE" w14:textId="1D1504E3" w:rsidTr="00F615D5">
        <w:tc>
          <w:tcPr>
            <w:tcW w:w="1975" w:type="dxa"/>
          </w:tcPr>
          <w:p w14:paraId="0791A78E" w14:textId="3EBEEC87" w:rsidR="002208E2" w:rsidRPr="00D0473B" w:rsidRDefault="002208E2" w:rsidP="00494825">
            <w:pPr>
              <w:rPr>
                <w:rFonts w:cs="Times New Roman"/>
              </w:rPr>
            </w:pPr>
            <w:r w:rsidRPr="00D0473B">
              <w:rPr>
                <w:rFonts w:cs="Times New Roman"/>
              </w:rPr>
              <w:t xml:space="preserve">Wk 13: </w:t>
            </w:r>
            <w:r>
              <w:rPr>
                <w:rFonts w:cs="Times New Roman"/>
              </w:rPr>
              <w:t>May 3</w:t>
            </w:r>
          </w:p>
        </w:tc>
        <w:tc>
          <w:tcPr>
            <w:tcW w:w="5940" w:type="dxa"/>
          </w:tcPr>
          <w:p w14:paraId="79D5A3E3" w14:textId="06401BD7" w:rsidR="002208E2" w:rsidRPr="00D0473B" w:rsidRDefault="002208E2" w:rsidP="00494825">
            <w:pPr>
              <w:rPr>
                <w:rFonts w:cs="Times New Roman"/>
              </w:rPr>
            </w:pPr>
            <w:r w:rsidRPr="00D0473B">
              <w:rPr>
                <w:rFonts w:cs="Times New Roman"/>
              </w:rPr>
              <w:t>7.4 2-dimensional arrays, briefly; 8.1 an array type for strings</w:t>
            </w:r>
          </w:p>
        </w:tc>
        <w:tc>
          <w:tcPr>
            <w:tcW w:w="1800" w:type="dxa"/>
          </w:tcPr>
          <w:p w14:paraId="4A694C4F" w14:textId="4E39AD6F" w:rsidR="002208E2" w:rsidRPr="00D0473B" w:rsidRDefault="002208E2" w:rsidP="00494825">
            <w:pPr>
              <w:rPr>
                <w:rFonts w:cs="Times New Roman"/>
              </w:rPr>
            </w:pPr>
          </w:p>
        </w:tc>
      </w:tr>
      <w:tr w:rsidR="002208E2" w:rsidRPr="00D0473B" w14:paraId="265568DB" w14:textId="44A1565B" w:rsidTr="00F615D5">
        <w:tc>
          <w:tcPr>
            <w:tcW w:w="1975" w:type="dxa"/>
          </w:tcPr>
          <w:p w14:paraId="60A3C3E7" w14:textId="484FD6E4" w:rsidR="002208E2" w:rsidRPr="00D0473B" w:rsidRDefault="002208E2" w:rsidP="00494825">
            <w:pPr>
              <w:rPr>
                <w:rFonts w:cs="Times New Roman"/>
              </w:rPr>
            </w:pPr>
            <w:r w:rsidRPr="00D0473B">
              <w:rPr>
                <w:rFonts w:cs="Times New Roman"/>
              </w:rPr>
              <w:t xml:space="preserve">Wk 13: </w:t>
            </w:r>
            <w:r>
              <w:rPr>
                <w:rFonts w:cs="Times New Roman"/>
              </w:rPr>
              <w:t>May 5</w:t>
            </w:r>
          </w:p>
        </w:tc>
        <w:tc>
          <w:tcPr>
            <w:tcW w:w="5940" w:type="dxa"/>
          </w:tcPr>
          <w:p w14:paraId="4CB12DBC" w14:textId="1C6E0BC7" w:rsidR="002208E2" w:rsidRPr="00D0473B" w:rsidRDefault="002208E2" w:rsidP="00494825">
            <w:pPr>
              <w:rPr>
                <w:rFonts w:cs="Times New Roman"/>
              </w:rPr>
            </w:pPr>
            <w:r w:rsidRPr="00D0473B">
              <w:rPr>
                <w:rFonts w:cs="Times New Roman"/>
              </w:rPr>
              <w:t>8.1 an array type for strings</w:t>
            </w:r>
          </w:p>
        </w:tc>
        <w:tc>
          <w:tcPr>
            <w:tcW w:w="1800" w:type="dxa"/>
          </w:tcPr>
          <w:p w14:paraId="7C7AAADC" w14:textId="15BF57B7" w:rsidR="002208E2" w:rsidRPr="00D0473B" w:rsidRDefault="000B0334" w:rsidP="00494825">
            <w:pPr>
              <w:rPr>
                <w:rFonts w:cs="Times New Roman"/>
              </w:rPr>
            </w:pPr>
            <w:r>
              <w:rPr>
                <w:rFonts w:cs="Times New Roman"/>
              </w:rPr>
              <w:t>MPL 7.2, 7.3</w:t>
            </w:r>
          </w:p>
        </w:tc>
      </w:tr>
      <w:tr w:rsidR="002208E2" w:rsidRPr="00D0473B" w14:paraId="47453F93" w14:textId="08F9B6E8" w:rsidTr="00F615D5">
        <w:tc>
          <w:tcPr>
            <w:tcW w:w="1975" w:type="dxa"/>
          </w:tcPr>
          <w:p w14:paraId="6B4F1514" w14:textId="4CE6DAF2" w:rsidR="002208E2" w:rsidRPr="00D0473B" w:rsidRDefault="002208E2" w:rsidP="00494825">
            <w:pPr>
              <w:rPr>
                <w:rFonts w:cs="Times New Roman"/>
              </w:rPr>
            </w:pPr>
            <w:r w:rsidRPr="00D0473B">
              <w:rPr>
                <w:rFonts w:cs="Times New Roman"/>
              </w:rPr>
              <w:t xml:space="preserve">Wk 13: </w:t>
            </w:r>
            <w:r>
              <w:rPr>
                <w:rFonts w:cs="Times New Roman"/>
              </w:rPr>
              <w:t>May 7</w:t>
            </w:r>
          </w:p>
        </w:tc>
        <w:tc>
          <w:tcPr>
            <w:tcW w:w="5940" w:type="dxa"/>
          </w:tcPr>
          <w:p w14:paraId="53E881E5" w14:textId="5BBCA252" w:rsidR="002208E2" w:rsidRPr="00D0473B" w:rsidRDefault="002208E2" w:rsidP="00494825">
            <w:pPr>
              <w:rPr>
                <w:rFonts w:cs="Times New Roman"/>
              </w:rPr>
            </w:pPr>
            <w:r w:rsidRPr="00D0473B">
              <w:rPr>
                <w:rFonts w:cs="Times New Roman"/>
              </w:rPr>
              <w:t>8.2 the standard string class</w:t>
            </w:r>
          </w:p>
        </w:tc>
        <w:tc>
          <w:tcPr>
            <w:tcW w:w="1800" w:type="dxa"/>
          </w:tcPr>
          <w:p w14:paraId="6EEA94DB" w14:textId="50B3BFE5" w:rsidR="002208E2" w:rsidRPr="00D0473B" w:rsidRDefault="000B0334" w:rsidP="00494825">
            <w:pPr>
              <w:rPr>
                <w:rFonts w:cs="Times New Roman"/>
              </w:rPr>
            </w:pPr>
            <w:r>
              <w:rPr>
                <w:rFonts w:cs="Times New Roman"/>
              </w:rPr>
              <w:t>MPL 8.1</w:t>
            </w:r>
          </w:p>
        </w:tc>
      </w:tr>
      <w:tr w:rsidR="002208E2" w:rsidRPr="00D0473B" w14:paraId="0E548BF8" w14:textId="385D86B3" w:rsidTr="00F615D5">
        <w:tc>
          <w:tcPr>
            <w:tcW w:w="1975" w:type="dxa"/>
          </w:tcPr>
          <w:p w14:paraId="33964288" w14:textId="77777777" w:rsidR="002208E2" w:rsidRPr="00D0473B" w:rsidRDefault="002208E2" w:rsidP="00494825">
            <w:pPr>
              <w:rPr>
                <w:rFonts w:cs="Times New Roman"/>
              </w:rPr>
            </w:pPr>
          </w:p>
        </w:tc>
        <w:tc>
          <w:tcPr>
            <w:tcW w:w="5940" w:type="dxa"/>
          </w:tcPr>
          <w:p w14:paraId="268318A0" w14:textId="77777777" w:rsidR="002208E2" w:rsidRPr="00D0473B" w:rsidRDefault="002208E2" w:rsidP="00494825">
            <w:pPr>
              <w:rPr>
                <w:rFonts w:cs="Times New Roman"/>
              </w:rPr>
            </w:pPr>
          </w:p>
        </w:tc>
        <w:tc>
          <w:tcPr>
            <w:tcW w:w="1800" w:type="dxa"/>
          </w:tcPr>
          <w:p w14:paraId="770565A7" w14:textId="77777777" w:rsidR="002208E2" w:rsidRPr="00D0473B" w:rsidRDefault="002208E2" w:rsidP="00494825">
            <w:pPr>
              <w:rPr>
                <w:rFonts w:cs="Times New Roman"/>
              </w:rPr>
            </w:pPr>
          </w:p>
        </w:tc>
      </w:tr>
      <w:tr w:rsidR="002208E2" w:rsidRPr="00D0473B" w14:paraId="7D9837D9" w14:textId="2519B5B3" w:rsidTr="00F615D5">
        <w:tc>
          <w:tcPr>
            <w:tcW w:w="1975" w:type="dxa"/>
          </w:tcPr>
          <w:p w14:paraId="46A4B51B" w14:textId="2C5A791C" w:rsidR="002208E2" w:rsidRPr="00D0473B" w:rsidRDefault="002208E2" w:rsidP="00494825">
            <w:pPr>
              <w:rPr>
                <w:rFonts w:cs="Times New Roman"/>
              </w:rPr>
            </w:pPr>
            <w:r w:rsidRPr="00D0473B">
              <w:rPr>
                <w:rFonts w:cs="Times New Roman"/>
              </w:rPr>
              <w:t xml:space="preserve">Wk 14: </w:t>
            </w:r>
            <w:r>
              <w:rPr>
                <w:rFonts w:cs="Times New Roman"/>
              </w:rPr>
              <w:t>May 10</w:t>
            </w:r>
          </w:p>
        </w:tc>
        <w:tc>
          <w:tcPr>
            <w:tcW w:w="5940" w:type="dxa"/>
          </w:tcPr>
          <w:p w14:paraId="37C4AA52" w14:textId="024286F9" w:rsidR="002208E2" w:rsidRPr="00D0473B" w:rsidRDefault="002208E2" w:rsidP="00494825">
            <w:pPr>
              <w:rPr>
                <w:rFonts w:cs="Times New Roman"/>
              </w:rPr>
            </w:pPr>
            <w:r w:rsidRPr="00D0473B">
              <w:rPr>
                <w:rFonts w:cs="Times New Roman"/>
              </w:rPr>
              <w:t>8.2 the standard string class</w:t>
            </w:r>
          </w:p>
        </w:tc>
        <w:tc>
          <w:tcPr>
            <w:tcW w:w="1800" w:type="dxa"/>
          </w:tcPr>
          <w:p w14:paraId="665C5B95" w14:textId="77777777" w:rsidR="002208E2" w:rsidRPr="00D0473B" w:rsidRDefault="002208E2" w:rsidP="00494825">
            <w:pPr>
              <w:rPr>
                <w:rFonts w:cs="Times New Roman"/>
              </w:rPr>
            </w:pPr>
          </w:p>
        </w:tc>
      </w:tr>
      <w:tr w:rsidR="002208E2" w:rsidRPr="00D0473B" w14:paraId="3EEB5FEA" w14:textId="00324EE1" w:rsidTr="00F615D5">
        <w:tc>
          <w:tcPr>
            <w:tcW w:w="1975" w:type="dxa"/>
          </w:tcPr>
          <w:p w14:paraId="53A386C7" w14:textId="0AB1C7B6" w:rsidR="002208E2" w:rsidRPr="00D0473B" w:rsidRDefault="002208E2" w:rsidP="00494825">
            <w:pPr>
              <w:rPr>
                <w:rFonts w:cs="Times New Roman"/>
              </w:rPr>
            </w:pPr>
            <w:r w:rsidRPr="00D0473B">
              <w:rPr>
                <w:rFonts w:cs="Times New Roman"/>
              </w:rPr>
              <w:t xml:space="preserve">Wk 14: </w:t>
            </w:r>
            <w:r>
              <w:rPr>
                <w:rFonts w:cs="Times New Roman"/>
              </w:rPr>
              <w:t>May 12</w:t>
            </w:r>
          </w:p>
        </w:tc>
        <w:tc>
          <w:tcPr>
            <w:tcW w:w="5940" w:type="dxa"/>
          </w:tcPr>
          <w:p w14:paraId="43765F61" w14:textId="25A912FD" w:rsidR="002208E2" w:rsidRPr="00D0473B" w:rsidRDefault="002208E2" w:rsidP="00494825">
            <w:pPr>
              <w:rPr>
                <w:rFonts w:cs="Times New Roman"/>
              </w:rPr>
            </w:pPr>
            <w:r w:rsidRPr="00D0473B">
              <w:rPr>
                <w:rFonts w:cs="Times New Roman"/>
              </w:rPr>
              <w:t>8.3 vector class</w:t>
            </w:r>
          </w:p>
        </w:tc>
        <w:tc>
          <w:tcPr>
            <w:tcW w:w="1800" w:type="dxa"/>
          </w:tcPr>
          <w:p w14:paraId="2508C8DC" w14:textId="74FF173C" w:rsidR="002208E2" w:rsidRPr="00D0473B" w:rsidRDefault="000B0334" w:rsidP="00494825">
            <w:pPr>
              <w:rPr>
                <w:rFonts w:cs="Times New Roman"/>
              </w:rPr>
            </w:pPr>
            <w:r>
              <w:rPr>
                <w:rFonts w:cs="Times New Roman"/>
              </w:rPr>
              <w:t>MPL 8.2</w:t>
            </w:r>
          </w:p>
        </w:tc>
      </w:tr>
      <w:tr w:rsidR="002208E2" w:rsidRPr="00D0473B" w14:paraId="7EF40060" w14:textId="5D0E5F76" w:rsidTr="00F615D5">
        <w:tc>
          <w:tcPr>
            <w:tcW w:w="1975" w:type="dxa"/>
          </w:tcPr>
          <w:p w14:paraId="66CB7C75" w14:textId="7D3401A0" w:rsidR="002208E2" w:rsidRPr="00D0473B" w:rsidRDefault="002208E2" w:rsidP="00494825">
            <w:pPr>
              <w:rPr>
                <w:rFonts w:cs="Times New Roman"/>
              </w:rPr>
            </w:pPr>
            <w:r w:rsidRPr="00D0473B">
              <w:rPr>
                <w:rFonts w:cs="Times New Roman"/>
              </w:rPr>
              <w:t xml:space="preserve">Wk 14: </w:t>
            </w:r>
            <w:r>
              <w:rPr>
                <w:rFonts w:cs="Times New Roman"/>
              </w:rPr>
              <w:t>May 14</w:t>
            </w:r>
          </w:p>
        </w:tc>
        <w:tc>
          <w:tcPr>
            <w:tcW w:w="5940" w:type="dxa"/>
          </w:tcPr>
          <w:p w14:paraId="2772764A" w14:textId="66011210" w:rsidR="002208E2" w:rsidRPr="00D0473B" w:rsidRDefault="002208E2" w:rsidP="00494825">
            <w:pPr>
              <w:rPr>
                <w:rFonts w:cs="Times New Roman"/>
              </w:rPr>
            </w:pPr>
            <w:r w:rsidRPr="00D0473B">
              <w:rPr>
                <w:rFonts w:cs="Times New Roman"/>
              </w:rPr>
              <w:t>review: especially strings, arrays, searching and sorting</w:t>
            </w:r>
          </w:p>
        </w:tc>
        <w:tc>
          <w:tcPr>
            <w:tcW w:w="1800" w:type="dxa"/>
          </w:tcPr>
          <w:p w14:paraId="0B711B4B" w14:textId="04A5A8D5" w:rsidR="002208E2" w:rsidRPr="00D0473B" w:rsidRDefault="000B0334" w:rsidP="00494825">
            <w:pPr>
              <w:rPr>
                <w:rFonts w:cs="Times New Roman"/>
              </w:rPr>
            </w:pPr>
            <w:r>
              <w:rPr>
                <w:rFonts w:cs="Times New Roman"/>
              </w:rPr>
              <w:t>PRJ 5</w:t>
            </w:r>
          </w:p>
        </w:tc>
      </w:tr>
      <w:tr w:rsidR="002208E2" w:rsidRPr="00D0473B" w14:paraId="114CECAD" w14:textId="0D30D588" w:rsidTr="00F615D5">
        <w:tc>
          <w:tcPr>
            <w:tcW w:w="1975" w:type="dxa"/>
          </w:tcPr>
          <w:p w14:paraId="1BC1EF6D" w14:textId="77777777" w:rsidR="002208E2" w:rsidRPr="00D0473B" w:rsidRDefault="002208E2" w:rsidP="00494825">
            <w:pPr>
              <w:rPr>
                <w:rFonts w:cs="Times New Roman"/>
              </w:rPr>
            </w:pPr>
          </w:p>
        </w:tc>
        <w:tc>
          <w:tcPr>
            <w:tcW w:w="5940" w:type="dxa"/>
          </w:tcPr>
          <w:p w14:paraId="7A0AF459" w14:textId="77777777" w:rsidR="002208E2" w:rsidRPr="00D0473B" w:rsidRDefault="002208E2" w:rsidP="00494825">
            <w:pPr>
              <w:rPr>
                <w:rFonts w:cs="Times New Roman"/>
              </w:rPr>
            </w:pPr>
          </w:p>
        </w:tc>
        <w:tc>
          <w:tcPr>
            <w:tcW w:w="1800" w:type="dxa"/>
          </w:tcPr>
          <w:p w14:paraId="257C683F" w14:textId="77777777" w:rsidR="002208E2" w:rsidRPr="00D0473B" w:rsidRDefault="002208E2" w:rsidP="00494825">
            <w:pPr>
              <w:rPr>
                <w:rFonts w:cs="Times New Roman"/>
              </w:rPr>
            </w:pPr>
          </w:p>
        </w:tc>
      </w:tr>
      <w:tr w:rsidR="002208E2" w:rsidRPr="00D0473B" w14:paraId="58EB635D" w14:textId="30B80850" w:rsidTr="00F615D5">
        <w:tc>
          <w:tcPr>
            <w:tcW w:w="1975" w:type="dxa"/>
          </w:tcPr>
          <w:p w14:paraId="0D2E2524" w14:textId="665E4173" w:rsidR="002208E2" w:rsidRPr="00D0473B" w:rsidRDefault="002208E2" w:rsidP="00494825">
            <w:pPr>
              <w:rPr>
                <w:rFonts w:cs="Times New Roman"/>
              </w:rPr>
            </w:pPr>
            <w:r w:rsidRPr="00D0473B">
              <w:rPr>
                <w:rFonts w:cs="Times New Roman"/>
              </w:rPr>
              <w:t xml:space="preserve">Wk 15: </w:t>
            </w:r>
            <w:r>
              <w:rPr>
                <w:rFonts w:cs="Times New Roman"/>
              </w:rPr>
              <w:t>May 18</w:t>
            </w:r>
          </w:p>
        </w:tc>
        <w:tc>
          <w:tcPr>
            <w:tcW w:w="5940" w:type="dxa"/>
          </w:tcPr>
          <w:p w14:paraId="3E53898E" w14:textId="28B57860" w:rsidR="002208E2" w:rsidRPr="00D0473B" w:rsidRDefault="002208E2" w:rsidP="00494825">
            <w:pPr>
              <w:rPr>
                <w:rFonts w:cs="Times New Roman"/>
              </w:rPr>
            </w:pPr>
            <w:r w:rsidRPr="00D0473B">
              <w:rPr>
                <w:rFonts w:cs="Times New Roman"/>
              </w:rPr>
              <w:t xml:space="preserve">Final Exam: </w:t>
            </w:r>
            <w:r>
              <w:rPr>
                <w:rFonts w:cs="Times New Roman"/>
              </w:rPr>
              <w:t>Tue</w:t>
            </w:r>
            <w:r w:rsidRPr="00D0473B">
              <w:rPr>
                <w:rFonts w:cs="Times New Roman"/>
              </w:rPr>
              <w:t xml:space="preserve">, </w:t>
            </w:r>
            <w:r>
              <w:rPr>
                <w:rFonts w:cs="Times New Roman"/>
              </w:rPr>
              <w:t>May</w:t>
            </w:r>
            <w:r w:rsidRPr="00D0473B">
              <w:rPr>
                <w:rFonts w:cs="Times New Roman"/>
              </w:rPr>
              <w:t xml:space="preserve"> </w:t>
            </w:r>
            <w:r>
              <w:rPr>
                <w:rFonts w:cs="Times New Roman"/>
              </w:rPr>
              <w:t>18, 11 - 1 pm</w:t>
            </w:r>
          </w:p>
        </w:tc>
        <w:tc>
          <w:tcPr>
            <w:tcW w:w="1800" w:type="dxa"/>
          </w:tcPr>
          <w:p w14:paraId="1F23AD39" w14:textId="570B7F59" w:rsidR="002208E2" w:rsidRPr="00D0473B" w:rsidRDefault="00CF202C" w:rsidP="00494825">
            <w:pPr>
              <w:rPr>
                <w:rFonts w:cs="Times New Roman"/>
              </w:rPr>
            </w:pPr>
            <w:r>
              <w:rPr>
                <w:rFonts w:cs="Times New Roman"/>
              </w:rPr>
              <w:t>Final Exam</w:t>
            </w:r>
          </w:p>
        </w:tc>
      </w:tr>
    </w:tbl>
    <w:p w14:paraId="19529802" w14:textId="63405048" w:rsidR="00763C27" w:rsidRPr="00D0473B" w:rsidRDefault="00064AD0" w:rsidP="00502F65">
      <w:pPr>
        <w:pStyle w:val="SVCHeading1"/>
        <w:spacing w:before="360" w:after="120"/>
        <w:rPr>
          <w:rFonts w:ascii="Times" w:hAnsi="Times"/>
        </w:rPr>
      </w:pPr>
      <w:r w:rsidRPr="00D0473B">
        <w:rPr>
          <w:rFonts w:ascii="Times" w:hAnsi="Times"/>
        </w:rPr>
        <w:t>Course Requirements and Grading</w:t>
      </w:r>
    </w:p>
    <w:p w14:paraId="0EC0C48D" w14:textId="3E70A875" w:rsidR="002921A3" w:rsidRPr="00D0473B" w:rsidRDefault="002921A3" w:rsidP="002921A3">
      <w:pPr>
        <w:numPr>
          <w:ilvl w:val="0"/>
          <w:numId w:val="4"/>
        </w:numPr>
        <w:rPr>
          <w:rFonts w:cs="Times New Roman"/>
        </w:rPr>
      </w:pPr>
      <w:r w:rsidRPr="00D0473B">
        <w:rPr>
          <w:rFonts w:cs="Times New Roman"/>
        </w:rPr>
        <w:t>2</w:t>
      </w:r>
      <w:r w:rsidR="00502F65" w:rsidRPr="00D0473B">
        <w:rPr>
          <w:rFonts w:cs="Times New Roman"/>
        </w:rPr>
        <w:t>0</w:t>
      </w:r>
      <w:r w:rsidRPr="00D0473B">
        <w:rPr>
          <w:rFonts w:cs="Times New Roman"/>
        </w:rPr>
        <w:t>% First Exam</w:t>
      </w:r>
    </w:p>
    <w:p w14:paraId="144102B5" w14:textId="0298BEBB" w:rsidR="002921A3" w:rsidRPr="00D0473B" w:rsidRDefault="002921A3" w:rsidP="002921A3">
      <w:pPr>
        <w:numPr>
          <w:ilvl w:val="0"/>
          <w:numId w:val="4"/>
        </w:numPr>
        <w:rPr>
          <w:rFonts w:cs="Times New Roman"/>
        </w:rPr>
      </w:pPr>
      <w:r w:rsidRPr="00D0473B">
        <w:rPr>
          <w:rFonts w:cs="Times New Roman"/>
        </w:rPr>
        <w:t>2</w:t>
      </w:r>
      <w:r w:rsidR="00502F65" w:rsidRPr="00D0473B">
        <w:rPr>
          <w:rFonts w:cs="Times New Roman"/>
        </w:rPr>
        <w:t>0</w:t>
      </w:r>
      <w:r w:rsidRPr="00D0473B">
        <w:rPr>
          <w:rFonts w:cs="Times New Roman"/>
        </w:rPr>
        <w:t>% Second Exam</w:t>
      </w:r>
    </w:p>
    <w:p w14:paraId="1D11A28D" w14:textId="14070E06" w:rsidR="002921A3" w:rsidRPr="00D0473B" w:rsidRDefault="002921A3" w:rsidP="002921A3">
      <w:pPr>
        <w:numPr>
          <w:ilvl w:val="0"/>
          <w:numId w:val="4"/>
        </w:numPr>
        <w:rPr>
          <w:rFonts w:cs="Times New Roman"/>
        </w:rPr>
      </w:pPr>
      <w:r w:rsidRPr="00D0473B">
        <w:rPr>
          <w:rFonts w:cs="Times New Roman"/>
        </w:rPr>
        <w:t>2</w:t>
      </w:r>
      <w:r w:rsidR="00502F65" w:rsidRPr="00D0473B">
        <w:rPr>
          <w:rFonts w:cs="Times New Roman"/>
        </w:rPr>
        <w:t>0</w:t>
      </w:r>
      <w:r w:rsidRPr="00D0473B">
        <w:rPr>
          <w:rFonts w:cs="Times New Roman"/>
        </w:rPr>
        <w:t>% Final Exam</w:t>
      </w:r>
    </w:p>
    <w:p w14:paraId="4895AD50" w14:textId="72DEFA23" w:rsidR="002921A3" w:rsidRPr="00D0473B" w:rsidRDefault="002921A3" w:rsidP="002921A3">
      <w:pPr>
        <w:numPr>
          <w:ilvl w:val="0"/>
          <w:numId w:val="4"/>
        </w:numPr>
        <w:rPr>
          <w:rFonts w:cs="Times New Roman"/>
        </w:rPr>
      </w:pPr>
      <w:r w:rsidRPr="00D0473B">
        <w:rPr>
          <w:rFonts w:cs="Times New Roman"/>
        </w:rPr>
        <w:t>2</w:t>
      </w:r>
      <w:r w:rsidR="00502F65" w:rsidRPr="00D0473B">
        <w:rPr>
          <w:rFonts w:cs="Times New Roman"/>
        </w:rPr>
        <w:t>0</w:t>
      </w:r>
      <w:r w:rsidRPr="00D0473B">
        <w:rPr>
          <w:rFonts w:cs="Times New Roman"/>
        </w:rPr>
        <w:t>% Homework (</w:t>
      </w:r>
      <w:r w:rsidR="00502F65" w:rsidRPr="00D0473B">
        <w:rPr>
          <w:rFonts w:cs="Times New Roman"/>
        </w:rPr>
        <w:t>MyProgramming Lab</w:t>
      </w:r>
      <w:r w:rsidRPr="00D0473B">
        <w:rPr>
          <w:rFonts w:cs="Times New Roman"/>
        </w:rPr>
        <w:t>)</w:t>
      </w:r>
    </w:p>
    <w:p w14:paraId="6F2F0B5F" w14:textId="49713FF7" w:rsidR="00502F65" w:rsidRPr="00D0473B" w:rsidRDefault="00502F65" w:rsidP="002921A3">
      <w:pPr>
        <w:numPr>
          <w:ilvl w:val="0"/>
          <w:numId w:val="4"/>
        </w:numPr>
        <w:rPr>
          <w:rFonts w:cs="Times New Roman"/>
        </w:rPr>
      </w:pPr>
      <w:r w:rsidRPr="00D0473B">
        <w:rPr>
          <w:rFonts w:cs="Times New Roman"/>
        </w:rPr>
        <w:t>20% Programming Projects</w:t>
      </w:r>
    </w:p>
    <w:p w14:paraId="40AE459D" w14:textId="1448F13C" w:rsidR="002921A3" w:rsidRPr="00D0473B" w:rsidRDefault="00F429B5" w:rsidP="001A4D09">
      <w:pPr>
        <w:spacing w:before="120" w:after="120"/>
        <w:rPr>
          <w:rFonts w:cs="Times New Roman"/>
        </w:rPr>
      </w:pPr>
      <w:r w:rsidRPr="00D0473B">
        <w:rPr>
          <w:rFonts w:cs="Times New Roman"/>
        </w:rPr>
        <w:t>Bonus:</w:t>
      </w:r>
      <w:r w:rsidRPr="00D0473B">
        <w:rPr>
          <w:rFonts w:cs="Times New Roman"/>
        </w:rPr>
        <w:tab/>
        <w:t>An additional 1.5 points will be added to the final number of points at the end of the semester for any student who attends two-thirds of the Collaborative Learning Program (CLP) sessions for this course. For example, there may be 15 CLP sessions, so if a student attends at least 10 of these sessions in their entirety, and ends up with a grade of 78.5 (which is a C+), an additional 1.5 points will be added to the grade, resulting in a revised grade of 80.0 (which is a B-).</w:t>
      </w:r>
    </w:p>
    <w:p w14:paraId="23641DB0" w14:textId="3624A4CB" w:rsidR="00D07936" w:rsidRPr="00D0473B" w:rsidRDefault="009D44ED" w:rsidP="001A4D09">
      <w:pPr>
        <w:spacing w:after="120"/>
        <w:rPr>
          <w:rFonts w:cs="Times New Roman"/>
        </w:rPr>
      </w:pPr>
      <w:r w:rsidRPr="00D0473B">
        <w:rPr>
          <w:rFonts w:cs="Times New Roman"/>
        </w:rPr>
        <w:t xml:space="preserve">Letter grades will be assigned according to the scheme found in the current College Bulletin. Exams will be announced in advance and </w:t>
      </w:r>
      <w:bookmarkStart w:id="3" w:name="_Hlk62305545"/>
      <w:r w:rsidRPr="00D0473B">
        <w:rPr>
          <w:rFonts w:cs="Times New Roman"/>
        </w:rPr>
        <w:t>(assuming that we have not had to switch to online classes)</w:t>
      </w:r>
      <w:bookmarkEnd w:id="3"/>
      <w:r w:rsidRPr="00D0473B">
        <w:rPr>
          <w:rFonts w:cs="Times New Roman"/>
        </w:rPr>
        <w:t xml:space="preserve"> will be closed-book, pencil and paper exams in nature, except that you may use </w:t>
      </w:r>
      <w:r w:rsidRPr="00D0473B">
        <w:rPr>
          <w:rFonts w:cs="Times New Roman"/>
          <w:u w:val="single"/>
        </w:rPr>
        <w:t>one</w:t>
      </w:r>
      <w:r w:rsidRPr="00D0473B">
        <w:rPr>
          <w:rFonts w:cs="Times New Roman"/>
        </w:rPr>
        <w:t> two-sided 8.5 in. x 11 in. page of notes of any kind. Thus, on exams, only the test paper, calculators, the one page of notes, pens, pencils, and erasers may be used. Cell phones, tablets, laptops, PCs, and similar devices should be turned off and put away. Calculators may be used on exams but are not to be shared among students.</w:t>
      </w:r>
    </w:p>
    <w:p w14:paraId="68D087EC" w14:textId="424DFFA2" w:rsidR="002921A3" w:rsidRPr="00D0473B" w:rsidRDefault="00D07936" w:rsidP="001A4D09">
      <w:pPr>
        <w:spacing w:after="120"/>
        <w:rPr>
          <w:rFonts w:cs="Times New Roman"/>
        </w:rPr>
      </w:pPr>
      <w:r w:rsidRPr="00D0473B">
        <w:rPr>
          <w:rFonts w:cs="Times New Roman"/>
        </w:rPr>
        <w:t xml:space="preserve">On a practical level, strive to do well in the course: </w:t>
      </w:r>
      <w:bookmarkStart w:id="4" w:name="_Hlk62305810"/>
      <w:r w:rsidR="00C84AA8" w:rsidRPr="00FB781C">
        <w:rPr>
          <w:rFonts w:cs="Times New Roman"/>
          <w:b/>
          <w:bCs/>
          <w:color w:val="000000" w:themeColor="text1"/>
        </w:rPr>
        <w:t>work on your programming project</w:t>
      </w:r>
      <w:r w:rsidR="00FB781C" w:rsidRPr="00FB781C">
        <w:rPr>
          <w:rFonts w:cs="Times New Roman"/>
          <w:b/>
          <w:bCs/>
          <w:color w:val="000000" w:themeColor="text1"/>
        </w:rPr>
        <w:t>s</w:t>
      </w:r>
      <w:r w:rsidR="00C84AA8" w:rsidRPr="00FB781C">
        <w:rPr>
          <w:rFonts w:cs="Times New Roman"/>
          <w:b/>
          <w:bCs/>
          <w:color w:val="000000" w:themeColor="text1"/>
        </w:rPr>
        <w:t xml:space="preserve"> over the week or so </w:t>
      </w:r>
      <w:r w:rsidR="00FB781C" w:rsidRPr="00FB781C">
        <w:rPr>
          <w:rFonts w:cs="Times New Roman"/>
          <w:b/>
          <w:bCs/>
          <w:color w:val="000000" w:themeColor="text1"/>
        </w:rPr>
        <w:t>before each is due -- not at the last minute</w:t>
      </w:r>
      <w:bookmarkEnd w:id="4"/>
      <w:r w:rsidR="00FB781C">
        <w:rPr>
          <w:rFonts w:cs="Times New Roman"/>
        </w:rPr>
        <w:t xml:space="preserve">, </w:t>
      </w:r>
      <w:r w:rsidRPr="00D0473B">
        <w:rPr>
          <w:rFonts w:cs="Times New Roman"/>
        </w:rPr>
        <w:t xml:space="preserve">read the text and web pages of materials, attend class, do the work, ask questions, and try to answer questions in class! Programming and computer science are not spectator sports! They require active participation and repeated practice. If you begin to feel lost, consult one of the tutors, attend a CLP session, or send a message to the </w:t>
      </w:r>
      <w:r w:rsidRPr="00D0473B">
        <w:rPr>
          <w:rFonts w:cs="Times New Roman"/>
        </w:rPr>
        <w:lastRenderedPageBreak/>
        <w:t xml:space="preserve">instructor. Do not let yourself get behind. In fact, one key to academic success is to start early on homework, projects, and other tasks. Last-minute miracles seldom work! Note in particular that attendance (in-class or online) is </w:t>
      </w:r>
      <w:r w:rsidR="00F80987">
        <w:rPr>
          <w:rFonts w:cs="Times New Roman"/>
        </w:rPr>
        <w:t>important</w:t>
      </w:r>
      <w:r w:rsidRPr="00D0473B">
        <w:rPr>
          <w:rFonts w:cs="Times New Roman"/>
        </w:rPr>
        <w:t>. Student performance is bound to deteriorate when classes are missed.</w:t>
      </w:r>
    </w:p>
    <w:p w14:paraId="5B9FCBB9" w14:textId="4554C9AF" w:rsidR="009D44ED" w:rsidRPr="00D0473B" w:rsidRDefault="009D44ED" w:rsidP="001A4D09">
      <w:pPr>
        <w:spacing w:after="120"/>
        <w:rPr>
          <w:rFonts w:cs="Times New Roman"/>
        </w:rPr>
      </w:pPr>
      <w:r w:rsidRPr="00D0473B">
        <w:rPr>
          <w:rFonts w:cs="Times New Roman"/>
        </w:rPr>
        <w:t>Tests will ask critical thinking questions that require careful analysis, explanation, and conclusions. For example, you might be presented with a section of a program and asked to trace what it produces, to write the documentation describing at a high level what this section does, or to give an alternative implementation of this section. You might also be asked to write a section of code that carries out a particular task. A few multiple choice or true/false questions may also be included.</w:t>
      </w:r>
      <w:r w:rsidR="00E227C2">
        <w:rPr>
          <w:rFonts w:cs="Times New Roman"/>
        </w:rPr>
        <w:t xml:space="preserve"> </w:t>
      </w:r>
      <w:r w:rsidR="00E227C2" w:rsidRPr="00876F6B">
        <w:rPr>
          <w:rFonts w:cs="Times New Roman"/>
        </w:rPr>
        <w:t xml:space="preserve">In this course you will be asked to write programs that are about </w:t>
      </w:r>
      <w:r w:rsidR="00E227C2">
        <w:rPr>
          <w:rFonts w:cs="Times New Roman"/>
        </w:rPr>
        <w:t>1</w:t>
      </w:r>
      <w:r w:rsidR="00E227C2" w:rsidRPr="00876F6B">
        <w:rPr>
          <w:rFonts w:cs="Times New Roman"/>
        </w:rPr>
        <w:t xml:space="preserve"> to </w:t>
      </w:r>
      <w:r w:rsidR="00E227C2">
        <w:rPr>
          <w:rFonts w:cs="Times New Roman"/>
        </w:rPr>
        <w:t>3</w:t>
      </w:r>
      <w:r w:rsidR="00E227C2" w:rsidRPr="00876F6B">
        <w:rPr>
          <w:rFonts w:cs="Times New Roman"/>
        </w:rPr>
        <w:t xml:space="preserve"> pages in length, including well-written documentation.</w:t>
      </w:r>
    </w:p>
    <w:p w14:paraId="4F236D7D" w14:textId="77777777" w:rsidR="00996C8D" w:rsidRDefault="009D44ED" w:rsidP="001A4D09">
      <w:pPr>
        <w:spacing w:after="120"/>
        <w:rPr>
          <w:rFonts w:cs="Times New Roman"/>
        </w:rPr>
      </w:pPr>
      <w:r w:rsidRPr="00D0473B">
        <w:rPr>
          <w:rFonts w:cs="Times New Roman"/>
        </w:rPr>
        <w:t>Homework will be short programming exercises in My Programming Lab. These allow you unlimited attempts and tell you if you have or have not been successful in solving the programming problem. Projects are longer programming assignments done in Visual Studio.</w:t>
      </w:r>
      <w:r w:rsidR="00E01BFE" w:rsidRPr="00D0473B">
        <w:rPr>
          <w:rFonts w:cs="Times New Roman"/>
        </w:rPr>
        <w:t xml:space="preserve"> </w:t>
      </w:r>
      <w:r w:rsidRPr="00D0473B">
        <w:rPr>
          <w:rFonts w:cs="Times New Roman"/>
        </w:rPr>
        <w:t>Here is where you show that you can produce useful software</w:t>
      </w:r>
      <w:r w:rsidR="00996C8D">
        <w:rPr>
          <w:rFonts w:cs="Times New Roman"/>
        </w:rPr>
        <w:t xml:space="preserve"> that meets its requirements</w:t>
      </w:r>
      <w:r w:rsidRPr="00D0473B">
        <w:rPr>
          <w:rFonts w:cs="Times New Roman"/>
        </w:rPr>
        <w:t xml:space="preserve">. Programming involves typing code into a source file, compiling it, testing it, and fixing it as necessary. It requires careful work and cannot be completed in one sitting. </w:t>
      </w:r>
      <w:r w:rsidR="00996C8D">
        <w:rPr>
          <w:rFonts w:cs="Times New Roman"/>
          <w:b/>
          <w:bCs/>
          <w:color w:val="000000" w:themeColor="text1"/>
        </w:rPr>
        <w:t>W</w:t>
      </w:r>
      <w:r w:rsidR="00996C8D" w:rsidRPr="00FB781C">
        <w:rPr>
          <w:rFonts w:cs="Times New Roman"/>
          <w:b/>
          <w:bCs/>
          <w:color w:val="000000" w:themeColor="text1"/>
        </w:rPr>
        <w:t>ork on your programming projects over the week or so before each is due -- not at the last minute</w:t>
      </w:r>
      <w:r w:rsidR="00996C8D">
        <w:rPr>
          <w:rFonts w:cs="Times New Roman"/>
          <w:b/>
          <w:bCs/>
          <w:color w:val="000000" w:themeColor="text1"/>
        </w:rPr>
        <w:t>.</w:t>
      </w:r>
      <w:r w:rsidR="00996C8D" w:rsidRPr="0082229E">
        <w:rPr>
          <w:rFonts w:cs="Times New Roman"/>
        </w:rPr>
        <w:t xml:space="preserve"> </w:t>
      </w:r>
      <w:r w:rsidRPr="00D0473B">
        <w:rPr>
          <w:rFonts w:cs="Times New Roman"/>
        </w:rPr>
        <w:t xml:space="preserve">Plan to have each project done early so that there will be time to test it and to fix the problems that testing usually reveals. </w:t>
      </w:r>
      <w:r w:rsidR="00996C8D">
        <w:rPr>
          <w:rFonts w:cs="Times New Roman"/>
        </w:rPr>
        <w:t>That also gives you time to ask the instructor for assistance.</w:t>
      </w:r>
      <w:r w:rsidR="00996C8D" w:rsidRPr="0082229E">
        <w:rPr>
          <w:rFonts w:cs="Times New Roman"/>
        </w:rPr>
        <w:t xml:space="preserve"> Note that </w:t>
      </w:r>
      <w:r w:rsidR="00996C8D">
        <w:rPr>
          <w:rFonts w:cs="Times New Roman"/>
        </w:rPr>
        <w:t>a programming project</w:t>
      </w:r>
      <w:r w:rsidR="00996C8D" w:rsidRPr="0082229E">
        <w:rPr>
          <w:rFonts w:cs="Times New Roman"/>
        </w:rPr>
        <w:t xml:space="preserve"> nearly always takes longer than you expect! Last minute attempts are bound to fail.</w:t>
      </w:r>
      <w:r w:rsidRPr="00D0473B">
        <w:rPr>
          <w:rFonts w:cs="Times New Roman"/>
        </w:rPr>
        <w:t xml:space="preserve">That holds true whether you are working on a huge million-dollar software project or a project in this course. </w:t>
      </w:r>
      <w:r w:rsidRPr="00D0473B">
        <w:rPr>
          <w:rFonts w:cs="Times New Roman"/>
          <w:b/>
          <w:bCs/>
        </w:rPr>
        <w:t>Projects must be done separately by each individual</w:t>
      </w:r>
      <w:r w:rsidRPr="00D0473B">
        <w:rPr>
          <w:rFonts w:cs="Times New Roman"/>
        </w:rPr>
        <w:t> unless the instructor tells you otherwise.</w:t>
      </w:r>
      <w:r w:rsidR="00996C8D">
        <w:rPr>
          <w:rFonts w:cs="Times New Roman"/>
        </w:rPr>
        <w:t xml:space="preserve"> </w:t>
      </w:r>
      <w:r w:rsidR="00996C8D" w:rsidRPr="008A5EB1">
        <w:rPr>
          <w:rFonts w:cs="Times New Roman"/>
          <w:b/>
          <w:bCs/>
          <w:color w:val="000000" w:themeColor="text1"/>
        </w:rPr>
        <w:t>Do not ask a fellow student in the class how to solve the problem or ask to see that person's code</w:t>
      </w:r>
      <w:r w:rsidR="00996C8D">
        <w:rPr>
          <w:rFonts w:cs="Times New Roman"/>
          <w:b/>
          <w:bCs/>
          <w:color w:val="000000" w:themeColor="text1"/>
        </w:rPr>
        <w:t>, as that is plagiarism</w:t>
      </w:r>
      <w:r w:rsidR="00996C8D" w:rsidRPr="008A5EB1">
        <w:rPr>
          <w:rFonts w:cs="Times New Roman"/>
          <w:b/>
          <w:bCs/>
          <w:color w:val="000000" w:themeColor="text1"/>
        </w:rPr>
        <w:t>!</w:t>
      </w:r>
      <w:r w:rsidR="00996C8D" w:rsidRPr="008A5EB1">
        <w:rPr>
          <w:rFonts w:cs="Times New Roman"/>
          <w:color w:val="000000" w:themeColor="text1"/>
        </w:rPr>
        <w:t xml:space="preserve"> </w:t>
      </w:r>
      <w:r w:rsidR="00996C8D">
        <w:rPr>
          <w:rFonts w:cs="Times New Roman"/>
        </w:rPr>
        <w:t>You may consult only the tutors or the instructor for homework and programming project help.</w:t>
      </w:r>
    </w:p>
    <w:p w14:paraId="3743CC0C" w14:textId="0C74E4C4" w:rsidR="009D44ED" w:rsidRDefault="009D44ED" w:rsidP="001A4D09">
      <w:pPr>
        <w:spacing w:after="120"/>
        <w:rPr>
          <w:rFonts w:cs="Times New Roman"/>
        </w:rPr>
      </w:pPr>
      <w:r w:rsidRPr="00D0473B">
        <w:rPr>
          <w:rFonts w:cs="Times New Roman"/>
        </w:rPr>
        <w:t>Watch Schoology for details of assignments, their due dates, etc.</w:t>
      </w:r>
    </w:p>
    <w:p w14:paraId="405E29CC" w14:textId="777655D1" w:rsidR="00485B7D" w:rsidRDefault="00417BCC" w:rsidP="00485B7D">
      <w:pPr>
        <w:spacing w:after="120"/>
        <w:rPr>
          <w:rFonts w:cs="Times New Roman"/>
        </w:rPr>
      </w:pPr>
      <w:r w:rsidRPr="00A0418F">
        <w:rPr>
          <w:rFonts w:cs="Times New Roman"/>
        </w:rPr>
        <w:t>Make-up exams are discouraged. If possible, take the regularly scheduled exam. However, see your instructor ahead of time if you know you must miss an exam and consult with your instructor for any other situations involving missing an exam.</w:t>
      </w:r>
    </w:p>
    <w:p w14:paraId="6964140E" w14:textId="77777777" w:rsidR="00485B7D" w:rsidRPr="005A74C0" w:rsidRDefault="00485B7D" w:rsidP="00485B7D">
      <w:pPr>
        <w:pStyle w:val="SVCHeading1"/>
        <w:spacing w:before="360" w:after="120"/>
        <w:rPr>
          <w:rFonts w:ascii="Times" w:hAnsi="Times"/>
        </w:rPr>
      </w:pPr>
      <w:r w:rsidRPr="005A74C0">
        <w:rPr>
          <w:rFonts w:ascii="Times" w:hAnsi="Times"/>
        </w:rPr>
        <w:t>CIS Department Policies</w:t>
      </w:r>
    </w:p>
    <w:p w14:paraId="3F624101" w14:textId="77777777" w:rsidR="00485B7D" w:rsidRDefault="00485B7D" w:rsidP="00485B7D">
      <w:r>
        <w:t>As much as possible, the CIS Department faculty intend to keep a traditional lecture schedule this semester. Bear in mind, policies may change during the semester as the covid situation changes. Please refer to the Department’s website for the latest information.  Here are our policies:</w:t>
      </w:r>
    </w:p>
    <w:p w14:paraId="37649257" w14:textId="77777777" w:rsidR="00485B7D" w:rsidRDefault="00485B7D" w:rsidP="00734E26">
      <w:pPr>
        <w:numPr>
          <w:ilvl w:val="0"/>
          <w:numId w:val="7"/>
        </w:numPr>
        <w:spacing w:before="120" w:after="100" w:afterAutospacing="1"/>
      </w:pPr>
      <w:r>
        <w:t>We will provide normally scheduled lectures. Depending on the class, we may offer synchronous on-line lectures, recorded lectures, or some other format. Faculty will provide specific instructions for their classes in their syllabi.</w:t>
      </w:r>
    </w:p>
    <w:p w14:paraId="284ED851" w14:textId="77777777" w:rsidR="00485B7D" w:rsidRDefault="00485B7D" w:rsidP="00485B7D">
      <w:pPr>
        <w:numPr>
          <w:ilvl w:val="0"/>
          <w:numId w:val="7"/>
        </w:numPr>
        <w:spacing w:before="100" w:beforeAutospacing="1" w:after="100" w:afterAutospacing="1"/>
      </w:pPr>
      <w:r>
        <w:t>Given lecture-room capacity limitations due to the College’s covid response, you may be asked to attend in-class lecture only once or twice per week. For all other lectures, you must attend the synchronous, on-line lecture for your class.</w:t>
      </w:r>
    </w:p>
    <w:p w14:paraId="73CD648E" w14:textId="77777777" w:rsidR="00485B7D" w:rsidRDefault="00485B7D" w:rsidP="00485B7D">
      <w:pPr>
        <w:numPr>
          <w:ilvl w:val="0"/>
          <w:numId w:val="7"/>
        </w:numPr>
        <w:spacing w:before="100" w:beforeAutospacing="1" w:after="100" w:afterAutospacing="1"/>
      </w:pPr>
      <w:r>
        <w:t xml:space="preserve">If you cannot attend synchronous, on-line lectures, the faculty will accommodate you. The form of accommodation will vary among classes. The faculty will </w:t>
      </w:r>
      <w:r>
        <w:rPr>
          <w:b/>
          <w:bCs/>
        </w:rPr>
        <w:t>not</w:t>
      </w:r>
      <w:r>
        <w:t xml:space="preserve"> normally publish lecture recordings.</w:t>
      </w:r>
    </w:p>
    <w:p w14:paraId="29978037" w14:textId="77777777" w:rsidR="00485B7D" w:rsidRDefault="00485B7D" w:rsidP="00485B7D">
      <w:pPr>
        <w:numPr>
          <w:ilvl w:val="0"/>
          <w:numId w:val="7"/>
        </w:numPr>
        <w:spacing w:before="100" w:beforeAutospacing="1" w:after="100" w:afterAutospacing="1"/>
      </w:pPr>
      <w:r>
        <w:lastRenderedPageBreak/>
        <w:t>Usually, assignments will be distributed and collected through Schoology. Some classes, however, may use different websites for homework and projects.</w:t>
      </w:r>
    </w:p>
    <w:p w14:paraId="341E95B9" w14:textId="77777777" w:rsidR="00485B7D" w:rsidRDefault="00485B7D" w:rsidP="00485B7D">
      <w:pPr>
        <w:numPr>
          <w:ilvl w:val="0"/>
          <w:numId w:val="7"/>
        </w:numPr>
        <w:spacing w:before="100" w:beforeAutospacing="1" w:after="100" w:afterAutospacing="1"/>
      </w:pPr>
      <w:r>
        <w:t>The College has allowed office hours and group meetings (e.g., research, senior-project teams) to be held via Zoom. Check the syllabus for your class to determine how and when office hours will be held. Faculty will make available in their syllabi both the methods and times when they will be available for office hours. Please use those hours!</w:t>
      </w:r>
    </w:p>
    <w:p w14:paraId="1462A896" w14:textId="77777777" w:rsidR="00485B7D" w:rsidRDefault="00485B7D" w:rsidP="00485B7D">
      <w:pPr>
        <w:numPr>
          <w:ilvl w:val="0"/>
          <w:numId w:val="7"/>
        </w:numPr>
        <w:spacing w:before="100" w:beforeAutospacing="1" w:after="100" w:afterAutospacing="1"/>
      </w:pPr>
      <w:r>
        <w:t xml:space="preserve">Tutoring and CLP sessions will be delivered via Zoom. Schedules will be posted on the department’s website </w:t>
      </w:r>
      <w:hyperlink r:id="rId15" w:history="1">
        <w:r w:rsidRPr="00521AE7">
          <w:rPr>
            <w:rStyle w:val="Hyperlink"/>
            <w:color w:val="auto"/>
          </w:rPr>
          <w:t>https://cis.stvincent.edu</w:t>
        </w:r>
      </w:hyperlink>
      <w:r w:rsidRPr="00521AE7">
        <w:t xml:space="preserve"> .</w:t>
      </w:r>
    </w:p>
    <w:p w14:paraId="27EA35D2" w14:textId="77777777" w:rsidR="00485B7D" w:rsidRDefault="00485B7D" w:rsidP="00485B7D">
      <w:pPr>
        <w:numPr>
          <w:ilvl w:val="0"/>
          <w:numId w:val="7"/>
        </w:numPr>
        <w:spacing w:before="100" w:beforeAutospacing="1" w:after="100" w:afterAutospacing="1"/>
      </w:pPr>
      <w:r>
        <w:t>Please use the same seat throughout the term to minimize contamination and to aid faculty in taking attendance. Faculty must take attendance in each class for contact tracing if there is a covid case on campus. Attendance policies are given in the course syllabus. Please read it.</w:t>
      </w:r>
    </w:p>
    <w:p w14:paraId="5F1F7D06" w14:textId="77777777" w:rsidR="00485B7D" w:rsidRDefault="00485B7D" w:rsidP="00485B7D">
      <w:pPr>
        <w:numPr>
          <w:ilvl w:val="0"/>
          <w:numId w:val="7"/>
        </w:numPr>
        <w:spacing w:before="100" w:beforeAutospacing="1" w:after="100" w:afterAutospacing="1"/>
      </w:pPr>
      <w:r>
        <w:t>When working in teams, remember to follow the College’s policies for distancing and masks. </w:t>
      </w:r>
    </w:p>
    <w:p w14:paraId="4A5E6BDB" w14:textId="77777777" w:rsidR="00064AD0" w:rsidRPr="00D0473B" w:rsidRDefault="00064AD0" w:rsidP="00F615D5">
      <w:pPr>
        <w:pStyle w:val="SVCHeading1"/>
        <w:spacing w:before="120"/>
        <w:rPr>
          <w:rFonts w:ascii="Times" w:hAnsi="Times"/>
        </w:rPr>
      </w:pPr>
      <w:r w:rsidRPr="00D0473B">
        <w:rPr>
          <w:rFonts w:ascii="Times" w:hAnsi="Times"/>
        </w:rPr>
        <w:t>Course Policies</w:t>
      </w:r>
    </w:p>
    <w:p w14:paraId="5B4B2B63" w14:textId="77777777" w:rsidR="00064AD0" w:rsidRPr="00D0473B" w:rsidRDefault="00064AD0" w:rsidP="00F615D5">
      <w:pPr>
        <w:pStyle w:val="SVCHeading2"/>
      </w:pPr>
      <w:r w:rsidRPr="00D0473B">
        <w:t>Academic Honesty Policy</w:t>
      </w:r>
    </w:p>
    <w:p w14:paraId="3AE79535" w14:textId="5FCE0462" w:rsidR="00BE59A1" w:rsidRPr="00D0473B" w:rsidRDefault="00AF59AC" w:rsidP="00734E26">
      <w:pPr>
        <w:spacing w:after="120"/>
        <w:ind w:left="720"/>
        <w:rPr>
          <w:rFonts w:ascii="Times" w:hAnsi="Times"/>
        </w:rPr>
      </w:pPr>
      <w:r w:rsidRPr="00D0473B">
        <w:rPr>
          <w:rFonts w:ascii="Times" w:hAnsi="Times"/>
        </w:rPr>
        <w:t>Saint Vincent College assumes that all students come for a serious purpose and expects them to be responsible individuals who demand of themselves high standards of honesty and personal conduct. Therefore, it is college policy to have as few rules and regulations as are consistent with efficient administration and general welfare. Fundamental to the principle of independent learning and professional growth is the requirement of honesty and integrity in the performance of academic assignments, both in the classroom and outside, and in the conduct of personal life. Accordingly, Saint Vincent College holds its students to the highest standards of intellectual integrity and thus the attempt of any student to present as his or her own any work which he or she has not performed or to pass any examinations by improper means is regarded by the faculty as a most serious offense. In any case of academic dishonesty, the faculty member together with the Assistant Vice President for Student Success and Retention, who confers with the student, decide on the appropriate sanction. Depending on the seriousness of the offense, possible sanctions are failure for the assignment, failure for the course, suspension or expulsion. If a student receives the sanction of a failure for the course during the withdrawal period and drops the course, a WF will be recorded on the transcript.</w:t>
      </w:r>
    </w:p>
    <w:p w14:paraId="3161EAA8" w14:textId="4BFD6995" w:rsidR="009D44ED" w:rsidRPr="00D0473B" w:rsidRDefault="009D44ED" w:rsidP="009D44ED">
      <w:pPr>
        <w:ind w:left="720"/>
        <w:rPr>
          <w:rFonts w:cs="Times New Roman"/>
        </w:rPr>
      </w:pPr>
      <w:r w:rsidRPr="0047569C">
        <w:rPr>
          <w:rFonts w:cs="Times New Roman"/>
          <w:b/>
          <w:bCs/>
        </w:rPr>
        <w:t>In this course, students are expected to do entirely their own work on the exams, homework, and programming projects.</w:t>
      </w:r>
      <w:r w:rsidRPr="00D0473B">
        <w:rPr>
          <w:rFonts w:cs="Times New Roman"/>
        </w:rPr>
        <w:t xml:space="preserve"> Every programming project should list all sources that contributed to the solution. This would include the individual student. It may also include the instructor, a reference book, a web site, or one of our tutors. Web sites that simply give you a solution to a programming project are </w:t>
      </w:r>
      <w:r w:rsidRPr="00D0473B">
        <w:rPr>
          <w:rFonts w:cs="Times New Roman"/>
          <w:b/>
          <w:bCs/>
        </w:rPr>
        <w:t>not</w:t>
      </w:r>
      <w:r w:rsidRPr="00D0473B">
        <w:rPr>
          <w:rFonts w:cs="Times New Roman"/>
        </w:rPr>
        <w:t xml:space="preserve"> to be used. You may consult other students who are not our tutors </w:t>
      </w:r>
      <w:r w:rsidRPr="00D0473B">
        <w:rPr>
          <w:rFonts w:cs="Times New Roman"/>
          <w:b/>
          <w:bCs/>
        </w:rPr>
        <w:t>only</w:t>
      </w:r>
      <w:r w:rsidRPr="00D0473B">
        <w:rPr>
          <w:rFonts w:cs="Times New Roman"/>
        </w:rPr>
        <w:t xml:space="preserve"> to clarify what the project assignment is asking. If you need assistance beyond simple clarification of the description of the assignment, consult the instructor or one of our tutors. Although tutors may well be helpful, only the instructor is likely to know the full details of the project. </w:t>
      </w:r>
      <w:r w:rsidRPr="00485B7D">
        <w:rPr>
          <w:rFonts w:cs="Times New Roman"/>
          <w:b/>
          <w:bCs/>
        </w:rPr>
        <w:t xml:space="preserve">You may not look at the project code for another student in this course or show yours (even a part of it) to another student in the course. You may not work out the design or code for a project with one or more persons other than the tutors and the instructor. If you break one of the conditions spelled out </w:t>
      </w:r>
      <w:r w:rsidRPr="00485B7D">
        <w:rPr>
          <w:rFonts w:cs="Times New Roman"/>
          <w:b/>
          <w:bCs/>
        </w:rPr>
        <w:lastRenderedPageBreak/>
        <w:t>here, then this is a case of </w:t>
      </w:r>
      <w:r w:rsidRPr="00D0473B">
        <w:rPr>
          <w:rFonts w:cs="Times New Roman"/>
          <w:b/>
          <w:bCs/>
        </w:rPr>
        <w:t>academic dishonesty</w:t>
      </w:r>
      <w:r w:rsidRPr="00D0473B">
        <w:rPr>
          <w:rFonts w:cs="Times New Roman"/>
          <w:bCs/>
        </w:rPr>
        <w:t>.</w:t>
      </w:r>
      <w:r w:rsidR="005D5AED">
        <w:rPr>
          <w:rFonts w:cs="Times New Roman"/>
          <w:bCs/>
        </w:rPr>
        <w:t xml:space="preserve"> </w:t>
      </w:r>
      <w:r w:rsidR="005D5AED" w:rsidRPr="008414C1">
        <w:rPr>
          <w:rFonts w:cs="Times New Roman"/>
        </w:rPr>
        <w:t>See above for how this gets handled and the possible consequences.</w:t>
      </w:r>
    </w:p>
    <w:p w14:paraId="220DA377" w14:textId="79C0BC90" w:rsidR="007748B2" w:rsidRPr="00D0473B" w:rsidRDefault="007748B2" w:rsidP="00985AF6">
      <w:pPr>
        <w:ind w:left="720"/>
        <w:rPr>
          <w:rFonts w:cs="Times New Roman"/>
        </w:rPr>
      </w:pPr>
    </w:p>
    <w:p w14:paraId="4688005D" w14:textId="2A46C579" w:rsidR="09586EA2" w:rsidRPr="00D0473B" w:rsidRDefault="09586EA2" w:rsidP="002C3423">
      <w:pPr>
        <w:spacing w:after="120"/>
        <w:rPr>
          <w:rFonts w:eastAsia="Times New Roman" w:cs="Times New Roman"/>
          <w:i/>
          <w:iCs/>
        </w:rPr>
      </w:pPr>
      <w:bookmarkStart w:id="5" w:name="_Hlk62396158"/>
      <w:r w:rsidRPr="00D0473B">
        <w:rPr>
          <w:rFonts w:eastAsia="Times New Roman" w:cs="Times New Roman"/>
          <w:i/>
          <w:iCs/>
        </w:rPr>
        <w:t>Appropriate Academic Use of Recordings</w:t>
      </w:r>
    </w:p>
    <w:p w14:paraId="67CA86E7" w14:textId="58ADE3C6" w:rsidR="00AF59AC" w:rsidRPr="00D0473B" w:rsidRDefault="00AF59AC" w:rsidP="00734E26">
      <w:pPr>
        <w:spacing w:after="120"/>
        <w:ind w:left="720"/>
        <w:rPr>
          <w:rFonts w:eastAsia="Times New Roman" w:cs="Times New Roman"/>
        </w:rPr>
      </w:pPr>
      <w:r w:rsidRPr="00D0473B">
        <w:rPr>
          <w:rFonts w:eastAsia="Times New Roman" w:cs="Times New Roman"/>
        </w:rPr>
        <w:t>Please be advised that elements of this course may be recorded for the sake of students in need of certain accommodations. This recording may include any contributions you make during the class sessions by answering/asking questions or making presentations. If you have concerns about being recorded, please contact your professor before class to discuss those concerns and the possibility of other ways that you might contribute.</w:t>
      </w:r>
    </w:p>
    <w:p w14:paraId="0975766E" w14:textId="1F559851" w:rsidR="00AF59AC" w:rsidRPr="00D0473B" w:rsidRDefault="00AF59AC" w:rsidP="00734E26">
      <w:pPr>
        <w:spacing w:after="120"/>
        <w:ind w:left="720"/>
        <w:rPr>
          <w:rFonts w:eastAsia="Times New Roman" w:cs="Times New Roman"/>
        </w:rPr>
      </w:pPr>
      <w:r w:rsidRPr="00D0473B">
        <w:rPr>
          <w:rFonts w:eastAsia="Times New Roman" w:cs="Times New Roman"/>
        </w:rPr>
        <w:t>All students are expected to use recorded course material only for their own personal academic use. Recorded content may not be shared with others outside of the course, unless the instructor has given explicit permission for the student to do so.</w:t>
      </w:r>
    </w:p>
    <w:p w14:paraId="4033A081" w14:textId="13CEB5E0" w:rsidR="06C56B4C" w:rsidRPr="00FB7C62" w:rsidRDefault="00AF59AC" w:rsidP="00FB7C62">
      <w:pPr>
        <w:spacing w:after="240"/>
        <w:ind w:left="720"/>
        <w:rPr>
          <w:rFonts w:eastAsia="Times New Roman" w:cs="Times New Roman"/>
        </w:rPr>
      </w:pPr>
      <w:r w:rsidRPr="00D0473B">
        <w:rPr>
          <w:rFonts w:eastAsia="Times New Roman" w:cs="Times New Roman"/>
        </w:rPr>
        <w:t>Violations of this policy will be reported to and addressed by the Office of Student Conduct. Behavior that constitutes a violation of academic integrity will also be reported to Academic Affairs as such and may incur additional sanctions.</w:t>
      </w:r>
      <w:bookmarkEnd w:id="5"/>
    </w:p>
    <w:p w14:paraId="7679A54A" w14:textId="77777777" w:rsidR="00304CAB" w:rsidRPr="00C4194F" w:rsidRDefault="00304CAB" w:rsidP="00F615D5">
      <w:pPr>
        <w:pStyle w:val="SVCHeading2"/>
      </w:pPr>
      <w:r w:rsidRPr="00C4194F">
        <w:t>Attendance Policy</w:t>
      </w:r>
    </w:p>
    <w:p w14:paraId="53AFE706" w14:textId="31C11F63" w:rsidR="00D07936" w:rsidRPr="00C4194F" w:rsidRDefault="00AF59AC" w:rsidP="00734E26">
      <w:pPr>
        <w:spacing w:after="120" w:line="257" w:lineRule="auto"/>
        <w:ind w:left="720"/>
        <w:rPr>
          <w:rFonts w:eastAsia="Times New Roman" w:cs="Times New Roman"/>
        </w:rPr>
      </w:pPr>
      <w:bookmarkStart w:id="6" w:name="_Hlk62396263"/>
      <w:r w:rsidRPr="00C4194F">
        <w:rPr>
          <w:rFonts w:eastAsia="Times New Roman" w:cs="Times New Roman"/>
        </w:rPr>
        <w:t>Saint Vincent College recognizes that the current pandemic situation complicates face-to-face attendance for many students. The tradition of face-to-face classes is at the heart of a liberal arts education and we value the way that being physically present in the same space promotes dynamic interactions and community building. As such, we are making these opportunities available as much as possible. At the same time, in order to minimize risk of disease transmission, SVC has modified classroom arrangements and instructors are modifying their modes of instruction to make the best and safest use of space, while also utilizing technology-based modes of instruction that have been shown to meet our learning objectives. The Saint Vincent policy for Fall 2020 and Spring 2021 is that no student can be penalized for not being physically present in a classroom.  Each instructor will establish a course-specific attendance contingency plan that incorporates alternative modes of instruction and attendance for students who are required to quarantine, or who have secured accommodations through Ms. Marisa Carlson, the Director of COVID-19 Accommodations.</w:t>
      </w:r>
      <w:bookmarkEnd w:id="6"/>
    </w:p>
    <w:p w14:paraId="3AF3C818" w14:textId="5BDA6B3F" w:rsidR="00F80987" w:rsidRPr="00C4194F" w:rsidRDefault="00F80987" w:rsidP="00F80987">
      <w:pPr>
        <w:spacing w:line="257" w:lineRule="auto"/>
        <w:ind w:left="720"/>
        <w:rPr>
          <w:rFonts w:eastAsia="Times New Roman" w:cs="Times New Roman"/>
        </w:rPr>
      </w:pPr>
      <w:bookmarkStart w:id="7" w:name="_Hlk62396356"/>
      <w:r w:rsidRPr="00C4194F">
        <w:rPr>
          <w:rFonts w:eastAsia="Times New Roman" w:cs="Times New Roman"/>
        </w:rPr>
        <w:t>In this course, students who cannot attend in-person classes for any reason should attend virtually through the live Zoom conference. If</w:t>
      </w:r>
      <w:r w:rsidR="0058295F" w:rsidRPr="00C4194F">
        <w:rPr>
          <w:rFonts w:eastAsia="Times New Roman" w:cs="Times New Roman"/>
        </w:rPr>
        <w:t>, for a good reason,</w:t>
      </w:r>
      <w:r w:rsidRPr="00C4194F">
        <w:rPr>
          <w:rFonts w:eastAsia="Times New Roman" w:cs="Times New Roman"/>
        </w:rPr>
        <w:t xml:space="preserve"> a student cannot attend in-person or by means of the live Zoom conference, a recording of the conference may be made available to that student, but recordings are not normally made available to the class.</w:t>
      </w:r>
    </w:p>
    <w:p w14:paraId="3F19205D" w14:textId="01079353" w:rsidR="00FE0AB0" w:rsidRPr="00C4194F" w:rsidRDefault="00FE0AB0" w:rsidP="00EF3C6D">
      <w:pPr>
        <w:numPr>
          <w:ilvl w:val="0"/>
          <w:numId w:val="5"/>
        </w:numPr>
        <w:spacing w:before="120" w:after="100" w:afterAutospacing="1"/>
        <w:rPr>
          <w:rFonts w:cs="Times New Roman"/>
        </w:rPr>
      </w:pPr>
      <w:bookmarkStart w:id="8" w:name="_Hlk62394461"/>
      <w:bookmarkStart w:id="9" w:name="_Hlk47615524"/>
      <w:bookmarkEnd w:id="7"/>
      <w:r w:rsidRPr="00C4194F">
        <w:rPr>
          <w:rFonts w:cs="Times New Roman"/>
        </w:rPr>
        <w:t>Each unexcused absence after the first 4 results in 1 percentage point being deducted from the final course grade.</w:t>
      </w:r>
    </w:p>
    <w:p w14:paraId="3497D026" w14:textId="7EE2EB18" w:rsidR="00FE0AB0" w:rsidRPr="00C4194F" w:rsidRDefault="00FE0AB0" w:rsidP="00FE0AB0">
      <w:pPr>
        <w:numPr>
          <w:ilvl w:val="0"/>
          <w:numId w:val="5"/>
        </w:numPr>
        <w:spacing w:before="100" w:beforeAutospacing="1" w:after="100" w:afterAutospacing="1"/>
        <w:rPr>
          <w:rFonts w:cs="Times New Roman"/>
        </w:rPr>
      </w:pPr>
      <w:r w:rsidRPr="00C4194F">
        <w:rPr>
          <w:rFonts w:cs="Times New Roman"/>
        </w:rPr>
        <w:t>Arriving late for class or leaving early (without a proper excuse) is counted as 1/2 of an absence.</w:t>
      </w:r>
    </w:p>
    <w:p w14:paraId="33C4A673" w14:textId="03468A58" w:rsidR="009B1E53" w:rsidRPr="00C4194F" w:rsidRDefault="009B1E53" w:rsidP="009B1E53">
      <w:pPr>
        <w:pStyle w:val="ListParagraph"/>
        <w:numPr>
          <w:ilvl w:val="0"/>
          <w:numId w:val="5"/>
        </w:numPr>
        <w:rPr>
          <w:rFonts w:cs="Times New Roman"/>
        </w:rPr>
      </w:pPr>
      <w:r w:rsidRPr="00C4194F">
        <w:rPr>
          <w:rFonts w:cs="Times New Roman"/>
        </w:rPr>
        <w:t>Make-up exams are discouraged. If possible, take the regularly scheduled exam. However, see your instructor ahead of time if you know you must miss an exam and consult with your instructor for any other situations involving missing an exam.</w:t>
      </w:r>
    </w:p>
    <w:p w14:paraId="1ED9C454" w14:textId="77777777" w:rsidR="00FE0AB0" w:rsidRPr="00C4194F" w:rsidRDefault="00FE0AB0" w:rsidP="00FE0AB0">
      <w:pPr>
        <w:numPr>
          <w:ilvl w:val="0"/>
          <w:numId w:val="5"/>
        </w:numPr>
        <w:spacing w:before="100" w:beforeAutospacing="1" w:after="100" w:afterAutospacing="1"/>
        <w:rPr>
          <w:rFonts w:cs="Times New Roman"/>
        </w:rPr>
      </w:pPr>
      <w:r w:rsidRPr="00C4194F">
        <w:rPr>
          <w:rFonts w:cs="Times New Roman"/>
        </w:rPr>
        <w:t>An unexcused absence from an exam results in the failure of the course.</w:t>
      </w:r>
    </w:p>
    <w:p w14:paraId="44360ED0" w14:textId="57EC379D" w:rsidR="00FE0AB0" w:rsidRPr="00C4194F" w:rsidRDefault="00FE0AB0" w:rsidP="00FE0AB0">
      <w:pPr>
        <w:numPr>
          <w:ilvl w:val="0"/>
          <w:numId w:val="5"/>
        </w:numPr>
        <w:spacing w:before="100" w:beforeAutospacing="1" w:after="100" w:afterAutospacing="1"/>
        <w:rPr>
          <w:rFonts w:cs="Times New Roman"/>
        </w:rPr>
      </w:pPr>
      <w:r w:rsidRPr="00C4194F">
        <w:rPr>
          <w:rFonts w:cs="Times New Roman"/>
        </w:rPr>
        <w:lastRenderedPageBreak/>
        <w:t>Unexcused absence from more than one-third of the semester's classes results in the failure of the course.</w:t>
      </w:r>
    </w:p>
    <w:p w14:paraId="1C1E56EE" w14:textId="029CEA39" w:rsidR="00FE0AB0" w:rsidRPr="00C4194F" w:rsidRDefault="00FE0AB0" w:rsidP="00FE0AB0">
      <w:pPr>
        <w:numPr>
          <w:ilvl w:val="0"/>
          <w:numId w:val="5"/>
        </w:numPr>
        <w:spacing w:before="100" w:beforeAutospacing="1" w:after="100" w:afterAutospacing="1"/>
        <w:rPr>
          <w:rFonts w:cs="Times New Roman"/>
        </w:rPr>
      </w:pPr>
      <w:r w:rsidRPr="00C4194F">
        <w:rPr>
          <w:rFonts w:cs="Times New Roman"/>
        </w:rPr>
        <w:t>Attendance is used to decide borderline grades at the end of the semester.</w:t>
      </w:r>
    </w:p>
    <w:bookmarkEnd w:id="8"/>
    <w:p w14:paraId="1F415159" w14:textId="5A495B52" w:rsidR="00315C48" w:rsidRPr="00C4194F" w:rsidRDefault="00315C48" w:rsidP="00315C48">
      <w:pPr>
        <w:numPr>
          <w:ilvl w:val="0"/>
          <w:numId w:val="5"/>
        </w:numPr>
        <w:spacing w:before="100" w:beforeAutospacing="1" w:after="100" w:afterAutospacing="1"/>
        <w:rPr>
          <w:rFonts w:cs="Times New Roman"/>
        </w:rPr>
      </w:pPr>
      <w:r w:rsidRPr="00C4194F">
        <w:rPr>
          <w:rFonts w:cs="Times New Roman"/>
        </w:rPr>
        <w:t xml:space="preserve">Late work is not </w:t>
      </w:r>
      <w:r w:rsidR="005603FF" w:rsidRPr="00C4194F">
        <w:rPr>
          <w:rFonts w:cs="Times New Roman"/>
        </w:rPr>
        <w:t xml:space="preserve">normally </w:t>
      </w:r>
      <w:r w:rsidRPr="00C4194F">
        <w:rPr>
          <w:rFonts w:cs="Times New Roman"/>
        </w:rPr>
        <w:t>accepted, but partial credit is given for incomplete work that is submitted on time.</w:t>
      </w:r>
    </w:p>
    <w:p w14:paraId="27DA9229" w14:textId="02CB2900" w:rsidR="00315C48" w:rsidRPr="00C4194F" w:rsidRDefault="00315C48" w:rsidP="00315C48">
      <w:pPr>
        <w:numPr>
          <w:ilvl w:val="0"/>
          <w:numId w:val="5"/>
        </w:numPr>
        <w:spacing w:before="100" w:beforeAutospacing="1" w:after="100" w:afterAutospacing="1"/>
        <w:rPr>
          <w:rFonts w:cs="Times New Roman"/>
        </w:rPr>
      </w:pPr>
      <w:r w:rsidRPr="00C4194F">
        <w:rPr>
          <w:rFonts w:cs="Times New Roman"/>
        </w:rPr>
        <w:t xml:space="preserve">Email me if you must miss class </w:t>
      </w:r>
      <w:bookmarkStart w:id="10" w:name="_Hlk62396776"/>
      <w:r w:rsidRPr="00C4194F">
        <w:rPr>
          <w:rFonts w:cs="Times New Roman"/>
        </w:rPr>
        <w:t xml:space="preserve">(in-person or online) </w:t>
      </w:r>
      <w:bookmarkEnd w:id="10"/>
      <w:r w:rsidRPr="00C4194F">
        <w:rPr>
          <w:rFonts w:cs="Times New Roman"/>
        </w:rPr>
        <w:t>for any reason, whether it is due to an illness or some other issue. It is always best to let me know instead of leaving me to wonder why you are not in class.</w:t>
      </w:r>
    </w:p>
    <w:bookmarkEnd w:id="9"/>
    <w:p w14:paraId="2DD979C4" w14:textId="51E41E90" w:rsidR="001D7014" w:rsidRPr="00C4194F" w:rsidRDefault="001D7014" w:rsidP="001D7014">
      <w:pPr>
        <w:numPr>
          <w:ilvl w:val="0"/>
          <w:numId w:val="5"/>
        </w:numPr>
        <w:spacing w:before="100" w:beforeAutospacing="1" w:after="100" w:afterAutospacing="1"/>
        <w:rPr>
          <w:rFonts w:cs="Times New Roman"/>
          <w:u w:val="single"/>
        </w:rPr>
      </w:pPr>
      <w:r w:rsidRPr="00C4194F">
        <w:rPr>
          <w:rFonts w:cs="Times New Roman"/>
        </w:rPr>
        <w:t xml:space="preserve">Because of the possibility of the covid-19 virus, the flu, or other communicable diseases affecting us on campus, please practice good hand washing, wearing of masks, staying at least 6 feet apart, etc. If you get ill, please notify me and follow good medical advice and college policy. Check with me about what you miss. You are still responsible for all course material, but an incomplete grade can be given if you cannot finish the course in </w:t>
      </w:r>
      <w:r w:rsidRPr="00EF3C6D">
        <w:rPr>
          <w:rFonts w:cs="Times New Roman"/>
        </w:rPr>
        <w:t xml:space="preserve">the given time frame. </w:t>
      </w:r>
      <w:bookmarkStart w:id="11" w:name="_Hlk62759983"/>
      <w:r w:rsidRPr="00EF3C6D">
        <w:rPr>
          <w:rFonts w:cs="Times New Roman"/>
        </w:rPr>
        <w:t xml:space="preserve">See the </w:t>
      </w:r>
      <w:r w:rsidR="00EF3C6D" w:rsidRPr="00EF3C6D">
        <w:rPr>
          <w:rFonts w:cs="Times New Roman"/>
        </w:rPr>
        <w:t>Saint Vincent College</w:t>
      </w:r>
      <w:r w:rsidRPr="00EF3C6D">
        <w:rPr>
          <w:rFonts w:cs="Times New Roman"/>
        </w:rPr>
        <w:t xml:space="preserve"> </w:t>
      </w:r>
      <w:r w:rsidR="00EF3C6D" w:rsidRPr="00EF3C6D">
        <w:rPr>
          <w:rFonts w:cs="Times New Roman"/>
        </w:rPr>
        <w:t>Covid-19 Updates</w:t>
      </w:r>
      <w:r w:rsidRPr="00EF3C6D">
        <w:rPr>
          <w:rFonts w:cs="Times New Roman"/>
        </w:rPr>
        <w:t xml:space="preserve"> at </w:t>
      </w:r>
      <w:hyperlink r:id="rId16" w:history="1">
        <w:r w:rsidR="00EF3C6D" w:rsidRPr="00EF3C6D">
          <w:rPr>
            <w:rStyle w:val="Hyperlink"/>
            <w:color w:val="auto"/>
          </w:rPr>
          <w:t>https://www.stvincent.edu/resources/covid-19-updates/index.html</w:t>
        </w:r>
      </w:hyperlink>
      <w:r w:rsidR="00EF3C6D">
        <w:t xml:space="preserve"> </w:t>
      </w:r>
      <w:r w:rsidRPr="00C4194F">
        <w:rPr>
          <w:rFonts w:cs="Times New Roman"/>
        </w:rPr>
        <w:t>.</w:t>
      </w:r>
    </w:p>
    <w:bookmarkEnd w:id="11"/>
    <w:p w14:paraId="502A47E8" w14:textId="77777777" w:rsidR="00763C27" w:rsidRPr="00C4194F" w:rsidRDefault="00064AD0" w:rsidP="00F615D5">
      <w:pPr>
        <w:pStyle w:val="SVCHeading2"/>
      </w:pPr>
      <w:r w:rsidRPr="00C4194F">
        <w:t>Class Cancellation Policy</w:t>
      </w:r>
    </w:p>
    <w:p w14:paraId="1C856A9F" w14:textId="331E4415" w:rsidR="002E3ACB" w:rsidRPr="00C4194F" w:rsidRDefault="002E3ACB" w:rsidP="002E3ACB">
      <w:pPr>
        <w:ind w:left="720"/>
        <w:rPr>
          <w:rFonts w:cs="Times New Roman"/>
        </w:rPr>
      </w:pPr>
      <w:bookmarkStart w:id="12" w:name="_Hlk62397212"/>
      <w:r w:rsidRPr="00C4194F">
        <w:rPr>
          <w:rFonts w:cs="Times New Roman"/>
        </w:rPr>
        <w:t xml:space="preserve">If the instructor needs to cancel class, every effort will be made to send an </w:t>
      </w:r>
      <w:r w:rsidR="0054301F" w:rsidRPr="00C4194F">
        <w:rPr>
          <w:rFonts w:cs="Times New Roman"/>
        </w:rPr>
        <w:t>email</w:t>
      </w:r>
      <w:r w:rsidRPr="00C4194F">
        <w:rPr>
          <w:rFonts w:cs="Times New Roman"/>
        </w:rPr>
        <w:t xml:space="preserve"> message to students</w:t>
      </w:r>
      <w:r w:rsidR="008A585A" w:rsidRPr="00C4194F">
        <w:rPr>
          <w:rFonts w:cs="Times New Roman"/>
        </w:rPr>
        <w:t xml:space="preserve"> </w:t>
      </w:r>
      <w:r w:rsidRPr="00C4194F">
        <w:rPr>
          <w:rFonts w:cs="Times New Roman"/>
        </w:rPr>
        <w:t>and/or post a notice in the course in Schoology.</w:t>
      </w:r>
    </w:p>
    <w:bookmarkEnd w:id="12"/>
    <w:p w14:paraId="043BB405" w14:textId="77777777" w:rsidR="00D768BC" w:rsidRPr="00C4194F" w:rsidRDefault="00064AD0" w:rsidP="00F615D5">
      <w:pPr>
        <w:pStyle w:val="SVCHeading2"/>
      </w:pPr>
      <w:r w:rsidRPr="00C4194F">
        <w:t>Classroom Etiquette</w:t>
      </w:r>
    </w:p>
    <w:p w14:paraId="2844C29E" w14:textId="77777777" w:rsidR="00D07936" w:rsidRPr="00C4194F" w:rsidRDefault="00D07936" w:rsidP="00D07936">
      <w:pPr>
        <w:ind w:left="720"/>
        <w:rPr>
          <w:rFonts w:cs="Times New Roman"/>
        </w:rPr>
      </w:pPr>
      <w:bookmarkStart w:id="13" w:name="_Hlk62397283"/>
      <w:r w:rsidRPr="00C4194F">
        <w:rPr>
          <w:rFonts w:cs="Times New Roman"/>
        </w:rPr>
        <w:t xml:space="preserve">An essential characteristic of Saint Vincent College is the dignity and civility with which students and instructors conduct themselves both inside and outside the classroom. All students share in the responsibility of making the classroom, whether physical or virtual, a positive place to learn. Attendance is more than just being in the classroom or logged in to the course. Students are expected to be prepared, attentive, and respectful of others. </w:t>
      </w:r>
    </w:p>
    <w:bookmarkEnd w:id="13"/>
    <w:p w14:paraId="699DD442" w14:textId="57E8D8AA" w:rsidR="06C56B4C" w:rsidRPr="00C4194F" w:rsidRDefault="06C56B4C" w:rsidP="06C56B4C">
      <w:pPr>
        <w:ind w:left="720"/>
        <w:rPr>
          <w:rFonts w:cs="Times New Roman"/>
        </w:rPr>
      </w:pPr>
    </w:p>
    <w:p w14:paraId="40138867" w14:textId="2B31A3BD" w:rsidR="00064AD0" w:rsidRPr="00C4194F" w:rsidRDefault="00064AD0" w:rsidP="002C3423">
      <w:pPr>
        <w:spacing w:after="120"/>
        <w:rPr>
          <w:rFonts w:cs="Times New Roman"/>
          <w:i/>
          <w:iCs/>
        </w:rPr>
      </w:pPr>
      <w:bookmarkStart w:id="14" w:name="_Hlk62760123"/>
      <w:r w:rsidRPr="00C4194F">
        <w:rPr>
          <w:rFonts w:cs="Times New Roman"/>
          <w:i/>
          <w:iCs/>
        </w:rPr>
        <w:t>A</w:t>
      </w:r>
      <w:r w:rsidR="6B8F013B" w:rsidRPr="00C4194F">
        <w:rPr>
          <w:rFonts w:cs="Times New Roman"/>
          <w:i/>
          <w:iCs/>
        </w:rPr>
        <w:t>ccessibility Statement for Students with Disabilities</w:t>
      </w:r>
    </w:p>
    <w:p w14:paraId="4B437119" w14:textId="77777777" w:rsidR="00D07936" w:rsidRPr="00C4194F" w:rsidRDefault="00D07936" w:rsidP="00D07936">
      <w:pPr>
        <w:ind w:left="720"/>
        <w:rPr>
          <w:rFonts w:cs="Times New Roman"/>
          <w:b/>
          <w:bCs/>
        </w:rPr>
      </w:pPr>
      <w:bookmarkStart w:id="15" w:name="_Hlk62397512"/>
      <w:r w:rsidRPr="00C4194F">
        <w:rPr>
          <w:rFonts w:cs="Times New Roman"/>
        </w:rPr>
        <w:t>Students with disabilities who may be eligible for academic accommodations and support services should contact Ms. Marisa Carlson, Assistant Dean of Studies, by email (marisa.carlson@stvincent.edu) to schedule a meeting. Reasonable accommodations do not alter the essential elements of any course, program, or activity. The Notification of Approved Academic Accommodations form indicates the effective date of all approved academic accommodations and is not retroactive.</w:t>
      </w:r>
    </w:p>
    <w:bookmarkEnd w:id="15"/>
    <w:bookmarkEnd w:id="14"/>
    <w:p w14:paraId="355D3893" w14:textId="77777777" w:rsidR="00064AD0" w:rsidRPr="00C4194F" w:rsidRDefault="00064AD0" w:rsidP="009B44FF">
      <w:pPr>
        <w:pStyle w:val="SVCHeading1"/>
        <w:spacing w:before="360" w:after="120"/>
        <w:rPr>
          <w:rFonts w:cs="Times New Roman"/>
          <w:bCs/>
        </w:rPr>
      </w:pPr>
      <w:r w:rsidRPr="00C4194F">
        <w:rPr>
          <w:rFonts w:cs="Times New Roman"/>
          <w:bCs/>
        </w:rPr>
        <w:t>Title IX Statement</w:t>
      </w:r>
    </w:p>
    <w:p w14:paraId="0BB42580" w14:textId="2FE44F1E" w:rsidR="00DC5A7B" w:rsidRPr="00C4194F" w:rsidRDefault="00DC5A7B" w:rsidP="002329B1">
      <w:pPr>
        <w:spacing w:after="120"/>
        <w:rPr>
          <w:rFonts w:cs="Times New Roman"/>
          <w:bCs/>
        </w:rPr>
      </w:pPr>
      <w:r w:rsidRPr="00C4194F">
        <w:rPr>
          <w:rFonts w:cs="Times New Roman"/>
          <w:bCs/>
        </w:rPr>
        <w:t>Saint Vincent faculty are committed to helping create a safe learning environment for all students and for the college as a whole. If you have experienced any form of gender or sex-based discrimination or harassment, including sexual assault, sexual harassment, intimate partner (dating or domestic) violence, sexual exploitation, or stalking, know that help and support are available. Saint Vincent College has staff members trained to support students in navigating campus life, accessing health and counseling services, providing academic and housing accommodations, and more. The College strongly encourages all students to report any such incidents.</w:t>
      </w:r>
    </w:p>
    <w:p w14:paraId="190F4B09" w14:textId="77777777" w:rsidR="00DC5A7B" w:rsidRPr="00C4194F" w:rsidRDefault="00DC5A7B" w:rsidP="00DC5A7B">
      <w:pPr>
        <w:rPr>
          <w:rFonts w:cs="Times New Roman"/>
          <w:bCs/>
        </w:rPr>
      </w:pPr>
      <w:r w:rsidRPr="00C4194F">
        <w:rPr>
          <w:rFonts w:cs="Times New Roman"/>
          <w:bCs/>
        </w:rPr>
        <w:lastRenderedPageBreak/>
        <w:t>Please be aware that all Saint Vincent employees (other than those designated as confidential employees such as counselors, clergy and healthcare providers) are required to report information about such discrimination and harassment. This means that I have a mandatory duty to report to the Title IX Coordinator any information I receive about possible sexual misconduct.  This includes information shared in class discussions or assignments, as well as information shared in conversations outside class.  The Title IX Coordinator will contact you to inform you of your rights and options and connect you with support resources, including possibilities for holding accountable the person who harmed you. Know that you will not be forced to share information and your level of involvement will be your choice. The purpose of reporting is to allow Saint Vincent to take steps to ensure that you are provided with any necessary resources needed and to provide a safe learning environment for all. </w:t>
      </w:r>
    </w:p>
    <w:p w14:paraId="7ABE6033" w14:textId="77777777" w:rsidR="00DC5A7B" w:rsidRPr="00C4194F" w:rsidRDefault="00DC5A7B" w:rsidP="00DC5A7B">
      <w:pPr>
        <w:rPr>
          <w:rFonts w:cs="Times New Roman"/>
          <w:bCs/>
        </w:rPr>
      </w:pPr>
    </w:p>
    <w:p w14:paraId="747D6CC0" w14:textId="77777777" w:rsidR="00DC5A7B" w:rsidRPr="00C4194F" w:rsidRDefault="00DC5A7B" w:rsidP="00DC5A7B">
      <w:pPr>
        <w:rPr>
          <w:rFonts w:cs="Times New Roman"/>
          <w:bCs/>
        </w:rPr>
      </w:pPr>
      <w:r w:rsidRPr="00C4194F">
        <w:rPr>
          <w:rFonts w:cs="Times New Roman"/>
          <w:bCs/>
        </w:rPr>
        <w:t>The College’s Title IX Coordinator is:</w:t>
      </w:r>
    </w:p>
    <w:p w14:paraId="0AC1F511" w14:textId="77777777" w:rsidR="00DC5A7B" w:rsidRPr="00C4194F" w:rsidRDefault="00DC5A7B" w:rsidP="00DC5A7B">
      <w:pPr>
        <w:rPr>
          <w:rFonts w:cs="Times New Roman"/>
          <w:bCs/>
        </w:rPr>
      </w:pPr>
    </w:p>
    <w:p w14:paraId="4DE355A2" w14:textId="77777777" w:rsidR="00DC5A7B" w:rsidRPr="00C4194F" w:rsidRDefault="00DC5A7B" w:rsidP="00DC5A7B">
      <w:pPr>
        <w:rPr>
          <w:rFonts w:cs="Times New Roman"/>
          <w:bCs/>
        </w:rPr>
      </w:pPr>
      <w:r w:rsidRPr="00C4194F">
        <w:rPr>
          <w:rFonts w:cs="Times New Roman"/>
          <w:bCs/>
        </w:rPr>
        <w:t>Eileen K. Flinn, Esq.</w:t>
      </w:r>
    </w:p>
    <w:p w14:paraId="2558F421" w14:textId="77777777" w:rsidR="00DC5A7B" w:rsidRPr="00C4194F" w:rsidRDefault="00DC5A7B" w:rsidP="00DC5A7B">
      <w:pPr>
        <w:rPr>
          <w:rFonts w:cs="Times New Roman"/>
          <w:bCs/>
        </w:rPr>
      </w:pPr>
      <w:r w:rsidRPr="00C4194F">
        <w:rPr>
          <w:rFonts w:cs="Times New Roman"/>
          <w:bCs/>
        </w:rPr>
        <w:t>Saint Vincent College</w:t>
      </w:r>
    </w:p>
    <w:p w14:paraId="609A6C61" w14:textId="77777777" w:rsidR="00DC5A7B" w:rsidRPr="00C4194F" w:rsidRDefault="00DC5A7B" w:rsidP="00DC5A7B">
      <w:pPr>
        <w:rPr>
          <w:rFonts w:cs="Times New Roman"/>
          <w:bCs/>
        </w:rPr>
      </w:pPr>
      <w:r w:rsidRPr="00C4194F">
        <w:rPr>
          <w:rFonts w:cs="Times New Roman"/>
          <w:bCs/>
        </w:rPr>
        <w:t>Second Floor, Alfred Hall</w:t>
      </w:r>
    </w:p>
    <w:p w14:paraId="1F3CAFA4" w14:textId="77777777" w:rsidR="00DC5A7B" w:rsidRPr="00C4194F" w:rsidRDefault="00DC5A7B" w:rsidP="00DC5A7B">
      <w:pPr>
        <w:rPr>
          <w:rFonts w:cs="Times New Roman"/>
          <w:bCs/>
        </w:rPr>
      </w:pPr>
      <w:r w:rsidRPr="00C4194F">
        <w:rPr>
          <w:rFonts w:cs="Times New Roman"/>
          <w:bCs/>
        </w:rPr>
        <w:t>724-805-2897</w:t>
      </w:r>
    </w:p>
    <w:p w14:paraId="762AD75A" w14:textId="77777777" w:rsidR="00DC5A7B" w:rsidRPr="00C4194F" w:rsidRDefault="00DC5A7B" w:rsidP="00DC5A7B">
      <w:pPr>
        <w:rPr>
          <w:rFonts w:cs="Times New Roman"/>
          <w:bCs/>
        </w:rPr>
      </w:pPr>
      <w:r w:rsidRPr="00C4194F">
        <w:rPr>
          <w:rFonts w:cs="Times New Roman"/>
          <w:bCs/>
        </w:rPr>
        <w:tab/>
      </w:r>
    </w:p>
    <w:p w14:paraId="6494A169" w14:textId="77777777" w:rsidR="00DC5A7B" w:rsidRPr="002329B1" w:rsidRDefault="00DC5A7B" w:rsidP="00DC5A7B">
      <w:pPr>
        <w:rPr>
          <w:rFonts w:cs="Times New Roman"/>
        </w:rPr>
      </w:pPr>
      <w:r w:rsidRPr="002329B1">
        <w:rPr>
          <w:rFonts w:cs="Times New Roman"/>
        </w:rPr>
        <w:t xml:space="preserve">The College also has confidential resources available, who can provide assistance to those who have experienced sexual misconduct without triggering a mandatory reporting duty.  More information about confidential resources is available on the </w:t>
      </w:r>
      <w:hyperlink r:id="rId17">
        <w:r w:rsidRPr="002329B1">
          <w:rPr>
            <w:rStyle w:val="Hyperlink"/>
            <w:rFonts w:cs="Times New Roman"/>
            <w:color w:val="auto"/>
          </w:rPr>
          <w:t>Saint Vincent Student Life page</w:t>
        </w:r>
      </w:hyperlink>
      <w:r w:rsidRPr="002329B1">
        <w:rPr>
          <w:rFonts w:cs="Times New Roman"/>
        </w:rPr>
        <w:t>.</w:t>
      </w:r>
    </w:p>
    <w:p w14:paraId="350133F4" w14:textId="77777777" w:rsidR="00DC5A7B" w:rsidRPr="002329B1" w:rsidRDefault="00DC5A7B" w:rsidP="00DC5A7B">
      <w:pPr>
        <w:rPr>
          <w:rFonts w:cs="Times New Roman"/>
          <w:bCs/>
        </w:rPr>
      </w:pPr>
    </w:p>
    <w:p w14:paraId="0A32E652" w14:textId="77777777" w:rsidR="00DC5A7B" w:rsidRPr="002329B1" w:rsidRDefault="00DC5A7B" w:rsidP="00DC5A7B">
      <w:pPr>
        <w:rPr>
          <w:rFonts w:cs="Times New Roman"/>
        </w:rPr>
      </w:pPr>
      <w:r w:rsidRPr="002329B1">
        <w:rPr>
          <w:rFonts w:cs="Times New Roman"/>
        </w:rPr>
        <w:t xml:space="preserve">If you wish to speak to a confidential employee who does not have this reporting responsibility, you can contact Campus Ministry at 724-805-2350 or the Wellness Center in the Carey Student Center at 724-805-2115.  For more information regarding your rights and options, please see the Sexual Misconduct and Harassment policy which can be found on the MySV portal under Quick Links or on the </w:t>
      </w:r>
      <w:hyperlink r:id="rId18">
        <w:r w:rsidRPr="002329B1">
          <w:rPr>
            <w:rStyle w:val="Hyperlink"/>
            <w:rFonts w:cs="Times New Roman"/>
            <w:color w:val="auto"/>
          </w:rPr>
          <w:t>Saint Vincent Student Life page</w:t>
        </w:r>
      </w:hyperlink>
      <w:r w:rsidRPr="002329B1">
        <w:rPr>
          <w:rFonts w:cs="Times New Roman"/>
          <w:u w:val="single"/>
        </w:rPr>
        <w:t xml:space="preserve">. </w:t>
      </w:r>
    </w:p>
    <w:p w14:paraId="253C470D" w14:textId="3DD975BB" w:rsidR="00064AD0" w:rsidRPr="002329B1" w:rsidRDefault="00064AD0" w:rsidP="009B44FF">
      <w:pPr>
        <w:rPr>
          <w:rFonts w:ascii="Times" w:hAnsi="Times"/>
        </w:rPr>
      </w:pPr>
    </w:p>
    <w:sectPr w:rsidR="00064AD0" w:rsidRPr="002329B1" w:rsidSect="00605EA4">
      <w:pgSz w:w="12240" w:h="15840"/>
      <w:pgMar w:top="1440" w:right="108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C3BD5"/>
    <w:multiLevelType w:val="multilevel"/>
    <w:tmpl w:val="2B50F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4F299E"/>
    <w:multiLevelType w:val="hybridMultilevel"/>
    <w:tmpl w:val="010A5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5F531F"/>
    <w:multiLevelType w:val="hybridMultilevel"/>
    <w:tmpl w:val="40E27AE2"/>
    <w:lvl w:ilvl="0" w:tplc="0409000F">
      <w:start w:val="1"/>
      <w:numFmt w:val="decimal"/>
      <w:lvlText w:val="%1."/>
      <w:lvlJc w:val="left"/>
      <w:pPr>
        <w:ind w:left="660" w:hanging="360"/>
      </w:p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 w15:restartNumberingAfterBreak="0">
    <w:nsid w:val="30D5235E"/>
    <w:multiLevelType w:val="hybridMultilevel"/>
    <w:tmpl w:val="EE66489C"/>
    <w:lvl w:ilvl="0" w:tplc="04090001">
      <w:start w:val="1"/>
      <w:numFmt w:val="bullet"/>
      <w:lvlText w:val=""/>
      <w:lvlJc w:val="left"/>
      <w:pPr>
        <w:ind w:left="660" w:hanging="360"/>
      </w:pPr>
      <w:rPr>
        <w:rFonts w:ascii="Symbol" w:hAnsi="Symbol" w:hint="default"/>
      </w:rPr>
    </w:lvl>
    <w:lvl w:ilvl="1" w:tplc="04090003">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4" w15:restartNumberingAfterBreak="0">
    <w:nsid w:val="348B093C"/>
    <w:multiLevelType w:val="multilevel"/>
    <w:tmpl w:val="E3BC5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30740E"/>
    <w:multiLevelType w:val="multilevel"/>
    <w:tmpl w:val="3FBC9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C61E0A"/>
    <w:multiLevelType w:val="hybridMultilevel"/>
    <w:tmpl w:val="3FAAC466"/>
    <w:lvl w:ilvl="0" w:tplc="0409000F">
      <w:start w:val="1"/>
      <w:numFmt w:val="decimal"/>
      <w:lvlText w:val="%1."/>
      <w:lvlJc w:val="left"/>
      <w:pPr>
        <w:ind w:left="660" w:hanging="360"/>
      </w:p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abstractNumId w:val="1"/>
  </w:num>
  <w:num w:numId="2">
    <w:abstractNumId w:val="2"/>
  </w:num>
  <w:num w:numId="3">
    <w:abstractNumId w:val="6"/>
  </w:num>
  <w:num w:numId="4">
    <w:abstractNumId w:val="5"/>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F29"/>
    <w:rsid w:val="00014483"/>
    <w:rsid w:val="00054FE4"/>
    <w:rsid w:val="00064AD0"/>
    <w:rsid w:val="00076E47"/>
    <w:rsid w:val="000B0334"/>
    <w:rsid w:val="000B4121"/>
    <w:rsid w:val="000F5177"/>
    <w:rsid w:val="00154B2E"/>
    <w:rsid w:val="001576C4"/>
    <w:rsid w:val="001653F3"/>
    <w:rsid w:val="00170E8B"/>
    <w:rsid w:val="00173589"/>
    <w:rsid w:val="00190727"/>
    <w:rsid w:val="001A4D09"/>
    <w:rsid w:val="001C249A"/>
    <w:rsid w:val="001D7014"/>
    <w:rsid w:val="00216843"/>
    <w:rsid w:val="002208E2"/>
    <w:rsid w:val="00222067"/>
    <w:rsid w:val="002329B1"/>
    <w:rsid w:val="00251BFD"/>
    <w:rsid w:val="0025224A"/>
    <w:rsid w:val="00261002"/>
    <w:rsid w:val="00263580"/>
    <w:rsid w:val="002800D3"/>
    <w:rsid w:val="00280ED8"/>
    <w:rsid w:val="00282861"/>
    <w:rsid w:val="002921A3"/>
    <w:rsid w:val="00296EA6"/>
    <w:rsid w:val="002C3423"/>
    <w:rsid w:val="002D35F6"/>
    <w:rsid w:val="002D607D"/>
    <w:rsid w:val="002E3ACB"/>
    <w:rsid w:val="00304CAB"/>
    <w:rsid w:val="00315C48"/>
    <w:rsid w:val="003809CC"/>
    <w:rsid w:val="003A52EB"/>
    <w:rsid w:val="004112C1"/>
    <w:rsid w:val="00417BCC"/>
    <w:rsid w:val="00432A3E"/>
    <w:rsid w:val="004440EB"/>
    <w:rsid w:val="00445075"/>
    <w:rsid w:val="0047251F"/>
    <w:rsid w:val="0047569C"/>
    <w:rsid w:val="00485B7D"/>
    <w:rsid w:val="00494825"/>
    <w:rsid w:val="004B7F29"/>
    <w:rsid w:val="004C08AD"/>
    <w:rsid w:val="00502F65"/>
    <w:rsid w:val="0052745F"/>
    <w:rsid w:val="0054301F"/>
    <w:rsid w:val="005526A1"/>
    <w:rsid w:val="005603FF"/>
    <w:rsid w:val="00571B18"/>
    <w:rsid w:val="0058295F"/>
    <w:rsid w:val="005B3DE3"/>
    <w:rsid w:val="005D5AED"/>
    <w:rsid w:val="005E13E3"/>
    <w:rsid w:val="005E51F3"/>
    <w:rsid w:val="00602D83"/>
    <w:rsid w:val="00605EA4"/>
    <w:rsid w:val="00611751"/>
    <w:rsid w:val="0067274B"/>
    <w:rsid w:val="006B614B"/>
    <w:rsid w:val="006D0BB3"/>
    <w:rsid w:val="006E5AEA"/>
    <w:rsid w:val="00734E26"/>
    <w:rsid w:val="007517BE"/>
    <w:rsid w:val="00763C27"/>
    <w:rsid w:val="007748B2"/>
    <w:rsid w:val="007B5285"/>
    <w:rsid w:val="007F3E07"/>
    <w:rsid w:val="00881892"/>
    <w:rsid w:val="008A1405"/>
    <w:rsid w:val="008A3795"/>
    <w:rsid w:val="008A585A"/>
    <w:rsid w:val="008C02EA"/>
    <w:rsid w:val="00906F2D"/>
    <w:rsid w:val="009418A3"/>
    <w:rsid w:val="00974C68"/>
    <w:rsid w:val="00985AF6"/>
    <w:rsid w:val="00996C8D"/>
    <w:rsid w:val="009B1E53"/>
    <w:rsid w:val="009B3F4A"/>
    <w:rsid w:val="009B44FF"/>
    <w:rsid w:val="009D44ED"/>
    <w:rsid w:val="009F7159"/>
    <w:rsid w:val="00A02C61"/>
    <w:rsid w:val="00A61DB1"/>
    <w:rsid w:val="00A6758D"/>
    <w:rsid w:val="00A9328A"/>
    <w:rsid w:val="00AF59AC"/>
    <w:rsid w:val="00B74E28"/>
    <w:rsid w:val="00BB0D4C"/>
    <w:rsid w:val="00BD69A5"/>
    <w:rsid w:val="00BE59A1"/>
    <w:rsid w:val="00C4194F"/>
    <w:rsid w:val="00C4580E"/>
    <w:rsid w:val="00C55202"/>
    <w:rsid w:val="00C55414"/>
    <w:rsid w:val="00C64F2B"/>
    <w:rsid w:val="00C84AA8"/>
    <w:rsid w:val="00C90C56"/>
    <w:rsid w:val="00CA361F"/>
    <w:rsid w:val="00CA37C7"/>
    <w:rsid w:val="00CB1AEE"/>
    <w:rsid w:val="00CD2B2B"/>
    <w:rsid w:val="00CF202C"/>
    <w:rsid w:val="00D03378"/>
    <w:rsid w:val="00D0473B"/>
    <w:rsid w:val="00D06ECE"/>
    <w:rsid w:val="00D07936"/>
    <w:rsid w:val="00D271A4"/>
    <w:rsid w:val="00D768BC"/>
    <w:rsid w:val="00DA24E0"/>
    <w:rsid w:val="00DB62B7"/>
    <w:rsid w:val="00DC5A7B"/>
    <w:rsid w:val="00DD721D"/>
    <w:rsid w:val="00DE57C2"/>
    <w:rsid w:val="00DF659E"/>
    <w:rsid w:val="00E01BFE"/>
    <w:rsid w:val="00E227C2"/>
    <w:rsid w:val="00E40F48"/>
    <w:rsid w:val="00E55B3F"/>
    <w:rsid w:val="00E768F6"/>
    <w:rsid w:val="00EC657B"/>
    <w:rsid w:val="00EE66BB"/>
    <w:rsid w:val="00EF3C6D"/>
    <w:rsid w:val="00F0793B"/>
    <w:rsid w:val="00F429B5"/>
    <w:rsid w:val="00F56094"/>
    <w:rsid w:val="00F615D5"/>
    <w:rsid w:val="00F74933"/>
    <w:rsid w:val="00F80987"/>
    <w:rsid w:val="00FB1F6F"/>
    <w:rsid w:val="00FB781C"/>
    <w:rsid w:val="00FB7C62"/>
    <w:rsid w:val="00FE0AB0"/>
    <w:rsid w:val="00FE1895"/>
    <w:rsid w:val="06357B12"/>
    <w:rsid w:val="06C56B4C"/>
    <w:rsid w:val="09586EA2"/>
    <w:rsid w:val="0A67513F"/>
    <w:rsid w:val="0CDED781"/>
    <w:rsid w:val="0D08BE61"/>
    <w:rsid w:val="0DE6F396"/>
    <w:rsid w:val="1023FD9F"/>
    <w:rsid w:val="10D9FA9C"/>
    <w:rsid w:val="11CE587E"/>
    <w:rsid w:val="159B4166"/>
    <w:rsid w:val="177312E9"/>
    <w:rsid w:val="177E0F6B"/>
    <w:rsid w:val="1C022DFF"/>
    <w:rsid w:val="1CD99464"/>
    <w:rsid w:val="1D37FC6E"/>
    <w:rsid w:val="1E4CDA07"/>
    <w:rsid w:val="1EB68BB4"/>
    <w:rsid w:val="1F6D6465"/>
    <w:rsid w:val="20E352D9"/>
    <w:rsid w:val="235FA065"/>
    <w:rsid w:val="238084E5"/>
    <w:rsid w:val="245A5433"/>
    <w:rsid w:val="24ADCBCB"/>
    <w:rsid w:val="2C44ED81"/>
    <w:rsid w:val="2EA074A6"/>
    <w:rsid w:val="3079FB8A"/>
    <w:rsid w:val="31A2A850"/>
    <w:rsid w:val="31EAA24B"/>
    <w:rsid w:val="33212FA1"/>
    <w:rsid w:val="35FE5232"/>
    <w:rsid w:val="36D1B02A"/>
    <w:rsid w:val="36FAD27D"/>
    <w:rsid w:val="37C17C3A"/>
    <w:rsid w:val="38263CC5"/>
    <w:rsid w:val="3D139FEA"/>
    <w:rsid w:val="4006090A"/>
    <w:rsid w:val="40416360"/>
    <w:rsid w:val="426EFB15"/>
    <w:rsid w:val="432A7263"/>
    <w:rsid w:val="43D9B67F"/>
    <w:rsid w:val="43EC39B4"/>
    <w:rsid w:val="43FAA70A"/>
    <w:rsid w:val="44D622FE"/>
    <w:rsid w:val="453C746E"/>
    <w:rsid w:val="4597B0C9"/>
    <w:rsid w:val="46E9295A"/>
    <w:rsid w:val="489F44AD"/>
    <w:rsid w:val="49081AA8"/>
    <w:rsid w:val="495B10D6"/>
    <w:rsid w:val="496C06FE"/>
    <w:rsid w:val="4CF2FFE1"/>
    <w:rsid w:val="4FF00F33"/>
    <w:rsid w:val="512E9122"/>
    <w:rsid w:val="513AE6B6"/>
    <w:rsid w:val="5144C890"/>
    <w:rsid w:val="51FBACCF"/>
    <w:rsid w:val="54FB21B3"/>
    <w:rsid w:val="57F29300"/>
    <w:rsid w:val="5C869A53"/>
    <w:rsid w:val="5E330BB9"/>
    <w:rsid w:val="65917E07"/>
    <w:rsid w:val="66A3F2CB"/>
    <w:rsid w:val="673E7FB3"/>
    <w:rsid w:val="69785122"/>
    <w:rsid w:val="6AEAAAAD"/>
    <w:rsid w:val="6B050A8F"/>
    <w:rsid w:val="6B8F013B"/>
    <w:rsid w:val="6D86F058"/>
    <w:rsid w:val="6F9F771C"/>
    <w:rsid w:val="701E5569"/>
    <w:rsid w:val="70B2D693"/>
    <w:rsid w:val="76A970B9"/>
    <w:rsid w:val="77D1D426"/>
    <w:rsid w:val="7B2E6D51"/>
    <w:rsid w:val="7BDC97FD"/>
    <w:rsid w:val="7D318E4D"/>
    <w:rsid w:val="7DA61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19F95"/>
  <w15:chartTrackingRefBased/>
  <w15:docId w15:val="{4D6FB080-2E9E-4CF6-87D4-EB56F7543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SVC Normal"/>
    <w:qFormat/>
    <w:rsid w:val="00763C27"/>
    <w:pPr>
      <w:spacing w:after="0" w:line="240" w:lineRule="auto"/>
    </w:pPr>
    <w:rPr>
      <w:rFonts w:ascii="Times New Roman" w:hAnsi="Times New Roman"/>
      <w:sz w:val="24"/>
      <w:szCs w:val="24"/>
    </w:rPr>
  </w:style>
  <w:style w:type="paragraph" w:styleId="Heading1">
    <w:name w:val="heading 1"/>
    <w:basedOn w:val="Normal"/>
    <w:next w:val="Normal"/>
    <w:link w:val="Heading1Char"/>
    <w:uiPriority w:val="9"/>
    <w:qFormat/>
    <w:rsid w:val="004B7F2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63C2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7F29"/>
    <w:rPr>
      <w:rFonts w:asciiTheme="majorHAnsi" w:eastAsiaTheme="majorEastAsia" w:hAnsiTheme="majorHAnsi" w:cstheme="majorBidi"/>
      <w:color w:val="2E74B5" w:themeColor="accent1" w:themeShade="BF"/>
      <w:sz w:val="32"/>
      <w:szCs w:val="32"/>
    </w:rPr>
  </w:style>
  <w:style w:type="paragraph" w:customStyle="1" w:styleId="SVCTitle">
    <w:name w:val="SVC Title"/>
    <w:basedOn w:val="Title"/>
    <w:autoRedefine/>
    <w:qFormat/>
    <w:rsid w:val="00D768BC"/>
    <w:pPr>
      <w:jc w:val="center"/>
    </w:pPr>
    <w:rPr>
      <w:rFonts w:ascii="Times New Roman" w:hAnsi="Times New Roman" w:cs="Times New Roman"/>
      <w:smallCaps/>
      <w:szCs w:val="44"/>
    </w:rPr>
  </w:style>
  <w:style w:type="paragraph" w:styleId="NoSpacing">
    <w:name w:val="No Spacing"/>
    <w:uiPriority w:val="1"/>
    <w:qFormat/>
    <w:rsid w:val="00D768BC"/>
    <w:pPr>
      <w:spacing w:after="0" w:line="240" w:lineRule="auto"/>
    </w:pPr>
  </w:style>
  <w:style w:type="paragraph" w:customStyle="1" w:styleId="SVCCourseTitle">
    <w:name w:val="SVC Course Title"/>
    <w:basedOn w:val="Normal"/>
    <w:autoRedefine/>
    <w:qFormat/>
    <w:rsid w:val="00763C27"/>
    <w:pPr>
      <w:jc w:val="center"/>
    </w:pPr>
    <w:rPr>
      <w:rFonts w:cs="Times New Roman"/>
      <w:b/>
    </w:rPr>
  </w:style>
  <w:style w:type="paragraph" w:styleId="Title">
    <w:name w:val="Title"/>
    <w:basedOn w:val="Normal"/>
    <w:next w:val="Normal"/>
    <w:link w:val="TitleChar"/>
    <w:uiPriority w:val="10"/>
    <w:qFormat/>
    <w:rsid w:val="00D768B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768BC"/>
    <w:rPr>
      <w:rFonts w:asciiTheme="majorHAnsi" w:eastAsiaTheme="majorEastAsia" w:hAnsiTheme="majorHAnsi" w:cstheme="majorBidi"/>
      <w:spacing w:val="-10"/>
      <w:kern w:val="28"/>
      <w:sz w:val="56"/>
      <w:szCs w:val="56"/>
    </w:rPr>
  </w:style>
  <w:style w:type="paragraph" w:customStyle="1" w:styleId="SVCSubtitle">
    <w:name w:val="SVC Subtitle"/>
    <w:basedOn w:val="Normal"/>
    <w:autoRedefine/>
    <w:qFormat/>
    <w:rsid w:val="00763C27"/>
    <w:pPr>
      <w:jc w:val="center"/>
    </w:pPr>
    <w:rPr>
      <w:rFonts w:cs="Times New Roman"/>
      <w:b/>
    </w:rPr>
  </w:style>
  <w:style w:type="paragraph" w:customStyle="1" w:styleId="SVCSubtitleAdditional">
    <w:name w:val="SVC Subtitle Additional"/>
    <w:basedOn w:val="Normal"/>
    <w:autoRedefine/>
    <w:qFormat/>
    <w:rsid w:val="00064AD0"/>
    <w:pPr>
      <w:jc w:val="center"/>
    </w:pPr>
    <w:rPr>
      <w:rFonts w:cs="Times New Roman"/>
    </w:rPr>
  </w:style>
  <w:style w:type="character" w:customStyle="1" w:styleId="Heading2Char">
    <w:name w:val="Heading 2 Char"/>
    <w:basedOn w:val="DefaultParagraphFont"/>
    <w:link w:val="Heading2"/>
    <w:uiPriority w:val="9"/>
    <w:rsid w:val="00763C27"/>
    <w:rPr>
      <w:rFonts w:asciiTheme="majorHAnsi" w:eastAsiaTheme="majorEastAsia" w:hAnsiTheme="majorHAnsi" w:cstheme="majorBidi"/>
      <w:color w:val="2E74B5" w:themeColor="accent1" w:themeShade="BF"/>
      <w:sz w:val="26"/>
      <w:szCs w:val="26"/>
    </w:rPr>
  </w:style>
  <w:style w:type="paragraph" w:customStyle="1" w:styleId="SVCHeading1">
    <w:name w:val="SVC Heading 1"/>
    <w:basedOn w:val="Heading1"/>
    <w:qFormat/>
    <w:rsid w:val="00763C27"/>
    <w:rPr>
      <w:rFonts w:ascii="Times New Roman" w:hAnsi="Times New Roman"/>
      <w:b/>
      <w:color w:val="auto"/>
      <w:sz w:val="24"/>
    </w:rPr>
  </w:style>
  <w:style w:type="table" w:styleId="TableGrid">
    <w:name w:val="Table Grid"/>
    <w:basedOn w:val="TableNormal"/>
    <w:uiPriority w:val="39"/>
    <w:rsid w:val="00064AD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VCHeading2">
    <w:name w:val="SVC Heading 2"/>
    <w:basedOn w:val="Heading2"/>
    <w:autoRedefine/>
    <w:qFormat/>
    <w:rsid w:val="00F615D5"/>
    <w:pPr>
      <w:spacing w:before="120" w:after="120"/>
    </w:pPr>
    <w:rPr>
      <w:rFonts w:ascii="Times" w:hAnsi="Times"/>
      <w:i/>
      <w:color w:val="auto"/>
      <w:sz w:val="24"/>
    </w:rPr>
  </w:style>
  <w:style w:type="character" w:styleId="Hyperlink">
    <w:name w:val="Hyperlink"/>
    <w:basedOn w:val="DefaultParagraphFont"/>
    <w:uiPriority w:val="99"/>
    <w:unhideWhenUsed/>
    <w:rsid w:val="00CA37C7"/>
    <w:rPr>
      <w:color w:val="0563C1" w:themeColor="hyperlink"/>
      <w:u w:val="single"/>
    </w:rPr>
  </w:style>
  <w:style w:type="character" w:styleId="FollowedHyperlink">
    <w:name w:val="FollowedHyperlink"/>
    <w:basedOn w:val="DefaultParagraphFont"/>
    <w:uiPriority w:val="99"/>
    <w:semiHidden/>
    <w:unhideWhenUsed/>
    <w:rsid w:val="00906F2D"/>
    <w:rPr>
      <w:color w:val="954F72" w:themeColor="followedHyperlink"/>
      <w:u w:val="single"/>
    </w:rPr>
  </w:style>
  <w:style w:type="character" w:styleId="PageNumber">
    <w:name w:val="page number"/>
    <w:basedOn w:val="DefaultParagraphFont"/>
    <w:uiPriority w:val="99"/>
    <w:semiHidden/>
    <w:unhideWhenUsed/>
    <w:rsid w:val="008A1405"/>
  </w:style>
  <w:style w:type="character" w:styleId="UnresolvedMention">
    <w:name w:val="Unresolved Mention"/>
    <w:basedOn w:val="DefaultParagraphFont"/>
    <w:uiPriority w:val="99"/>
    <w:semiHidden/>
    <w:unhideWhenUsed/>
    <w:rsid w:val="002E3ACB"/>
    <w:rPr>
      <w:color w:val="605E5C"/>
      <w:shd w:val="clear" w:color="auto" w:fill="E1DFDD"/>
    </w:rPr>
  </w:style>
  <w:style w:type="character" w:styleId="Emphasis">
    <w:name w:val="Emphasis"/>
    <w:uiPriority w:val="20"/>
    <w:qFormat/>
    <w:rsid w:val="00E40F48"/>
    <w:rPr>
      <w:b/>
      <w:i/>
      <w:spacing w:val="10"/>
    </w:rPr>
  </w:style>
  <w:style w:type="paragraph" w:styleId="ListParagraph">
    <w:name w:val="List Paragraph"/>
    <w:basedOn w:val="Normal"/>
    <w:uiPriority w:val="34"/>
    <w:qFormat/>
    <w:rsid w:val="00AF59AC"/>
    <w:pPr>
      <w:ind w:left="720"/>
      <w:contextualSpacing/>
    </w:pPr>
  </w:style>
  <w:style w:type="paragraph" w:styleId="BalloonText">
    <w:name w:val="Balloon Text"/>
    <w:basedOn w:val="Normal"/>
    <w:link w:val="BalloonTextChar"/>
    <w:uiPriority w:val="99"/>
    <w:semiHidden/>
    <w:unhideWhenUsed/>
    <w:rsid w:val="000B41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1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is.stvincent.edu/swd" TargetMode="External"/><Relationship Id="rId18" Type="http://schemas.openxmlformats.org/officeDocument/2006/relationships/hyperlink" Target="https://www.stvincent.edu/student-life/title-i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lm.pearson.com/northamerica/myprogramminglab/" TargetMode="External"/><Relationship Id="rId17" Type="http://schemas.openxmlformats.org/officeDocument/2006/relationships/hyperlink" Target="https://www.stvincent.edu/student-life/title-ix" TargetMode="External"/><Relationship Id="rId2" Type="http://schemas.openxmlformats.org/officeDocument/2006/relationships/customXml" Target="../customXml/item2.xml"/><Relationship Id="rId16" Type="http://schemas.openxmlformats.org/officeDocument/2006/relationships/hyperlink" Target="https://www.stvincent.edu/resources/covid-19-updates/index.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vid.carlson@stvincent.edu" TargetMode="External"/><Relationship Id="rId5" Type="http://schemas.openxmlformats.org/officeDocument/2006/relationships/numbering" Target="numbering.xml"/><Relationship Id="rId15" Type="http://schemas.openxmlformats.org/officeDocument/2006/relationships/hyperlink" Target="https://cis.stvincent.edu" TargetMode="External"/><Relationship Id="rId10" Type="http://schemas.openxmlformats.org/officeDocument/2006/relationships/hyperlink" Target="https://cis.stvincent.edu/cis/FacultyInfo/BrDavid.php"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hyperlink" Target="https://saintvincent.schoolog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C4A23AC30814AF4CB29D775FD612EDB5" ma:contentTypeVersion="1" ma:contentTypeDescription="Upload an image." ma:contentTypeScope="" ma:versionID="76131ff7b1b87f0093d279fee9ea42fb">
  <xsd:schema xmlns:xsd="http://www.w3.org/2001/XMLSchema" xmlns:xs="http://www.w3.org/2001/XMLSchema" xmlns:p="http://schemas.microsoft.com/office/2006/metadata/properties" xmlns:ns1="http://schemas.microsoft.com/sharepoint/v3" xmlns:ns2="1C40ADD8-E31D-4704-906B-5807D39E1D3E" xmlns:ns3="http://schemas.microsoft.com/sharepoint/v3/fields" targetNamespace="http://schemas.microsoft.com/office/2006/metadata/properties" ma:root="true" ma:fieldsID="b9d0615212144882da8a31b8109dd41f" ns1:_="" ns2:_="" ns3:_="">
    <xsd:import namespace="http://schemas.microsoft.com/sharepoint/v3"/>
    <xsd:import namespace="1C40ADD8-E31D-4704-906B-5807D39E1D3E"/>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C40ADD8-E31D-4704-906B-5807D39E1D3E"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ImageCreateDate xmlns="1C40ADD8-E31D-4704-906B-5807D39E1D3E"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351F875A-960C-4319-B21A-83475F69F6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C40ADD8-E31D-4704-906B-5807D39E1D3E"/>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DB8463-2D1F-4066-839B-BB09F8F8B47F}">
  <ds:schemaRefs>
    <ds:schemaRef ds:uri="http://schemas.microsoft.com/sharepoint/v3/contenttype/forms"/>
  </ds:schemaRefs>
</ds:datastoreItem>
</file>

<file path=customXml/itemProps3.xml><?xml version="1.0" encoding="utf-8"?>
<ds:datastoreItem xmlns:ds="http://schemas.openxmlformats.org/officeDocument/2006/customXml" ds:itemID="{4016455A-0057-4C55-B3F9-D4D828CAAA9E}">
  <ds:schemaRefs>
    <ds:schemaRef ds:uri="http://schemas.openxmlformats.org/officeDocument/2006/bibliography"/>
  </ds:schemaRefs>
</ds:datastoreItem>
</file>

<file path=customXml/itemProps4.xml><?xml version="1.0" encoding="utf-8"?>
<ds:datastoreItem xmlns:ds="http://schemas.openxmlformats.org/officeDocument/2006/customXml" ds:itemID="{E24C8A63-BD24-468A-9B18-390A2844E91C}">
  <ds:schemaRefs>
    <ds:schemaRef ds:uri="http://schemas.microsoft.com/office/2006/metadata/properties"/>
    <ds:schemaRef ds:uri="http://schemas.microsoft.com/office/infopath/2007/PartnerControls"/>
    <ds:schemaRef ds:uri="1C40ADD8-E31D-4704-906B-5807D39E1D3E"/>
    <ds:schemaRef ds:uri="http://schemas.microsoft.com/sharepoint/v3"/>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Normal.dotm</Template>
  <TotalTime>4979</TotalTime>
  <Pages>9</Pages>
  <Words>3621</Words>
  <Characters>20640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Carlson, Marisa</dc:creator>
  <cp:keywords/>
  <dc:description/>
  <cp:lastModifiedBy>Carlson, David</cp:lastModifiedBy>
  <cp:revision>57</cp:revision>
  <cp:lastPrinted>2021-01-25T19:28:00Z</cp:lastPrinted>
  <dcterms:created xsi:type="dcterms:W3CDTF">2020-07-30T23:57:00Z</dcterms:created>
  <dcterms:modified xsi:type="dcterms:W3CDTF">2021-01-30T18:59:00Z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0x0101009148F5A04DDD49CBA7127AADA5FB792B00AADE34325A8B49CDA8BB4DB53328F21400C4A23AC30814AF4CB29D775FD612EDB5</vt:lpwstr>
  </property>
</Properties>
</file>